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A70F2" w14:textId="5E5D6AC8" w:rsidR="00694963" w:rsidRDefault="00E41356" w:rsidP="00E41356">
      <w:pPr>
        <w:jc w:val="center"/>
        <w:rPr>
          <w:b/>
          <w:sz w:val="28"/>
          <w:szCs w:val="28"/>
        </w:rPr>
      </w:pPr>
      <w:r w:rsidRPr="00E41356">
        <w:rPr>
          <w:b/>
          <w:sz w:val="28"/>
          <w:szCs w:val="28"/>
        </w:rPr>
        <w:t>Customer Intake Form Reference Guide</w:t>
      </w:r>
    </w:p>
    <w:p w14:paraId="3F21BF4B" w14:textId="77777777" w:rsidR="008B7A58" w:rsidRDefault="008B7A58" w:rsidP="008B7A58">
      <w:pPr>
        <w:rPr>
          <w:sz w:val="24"/>
          <w:szCs w:val="24"/>
        </w:rPr>
      </w:pPr>
    </w:p>
    <w:p w14:paraId="348CBBCB" w14:textId="721EF543" w:rsidR="008B7A58" w:rsidRPr="005035EE" w:rsidRDefault="008B7A58" w:rsidP="008B7A58">
      <w:r w:rsidRPr="005035EE">
        <w:t xml:space="preserve">Click </w:t>
      </w:r>
      <w:hyperlink r:id="rId9" w:history="1">
        <w:r w:rsidRPr="005035EE">
          <w:rPr>
            <w:rStyle w:val="Hyperlink"/>
          </w:rPr>
          <w:t>Customer Intake Form - Master Data Management - Jira Service Management (atlassian.net)</w:t>
        </w:r>
      </w:hyperlink>
      <w:r w:rsidRPr="005035EE">
        <w:t xml:space="preserve"> to access the form.  You can also type “intake.bioventus.com” into your preferred browser.</w:t>
      </w:r>
    </w:p>
    <w:tbl>
      <w:tblPr>
        <w:tblStyle w:val="TableGrid"/>
        <w:tblW w:w="0" w:type="auto"/>
        <w:tblLook w:val="04A0" w:firstRow="1" w:lastRow="0" w:firstColumn="1" w:lastColumn="0" w:noHBand="0" w:noVBand="1"/>
      </w:tblPr>
      <w:tblGrid>
        <w:gridCol w:w="4135"/>
        <w:gridCol w:w="5215"/>
      </w:tblGrid>
      <w:tr w:rsidR="00E41356" w:rsidRPr="00ED735B" w14:paraId="30EF144D" w14:textId="77777777" w:rsidTr="009D1BD7">
        <w:tc>
          <w:tcPr>
            <w:tcW w:w="4135" w:type="dxa"/>
          </w:tcPr>
          <w:p w14:paraId="6FCBB95F" w14:textId="64871920" w:rsidR="00E41356" w:rsidRPr="00256C07" w:rsidRDefault="005B7DAD" w:rsidP="009D1BD7">
            <w:pPr>
              <w:rPr>
                <w:rFonts w:ascii="Arial" w:hAnsi="Arial" w:cs="Arial"/>
                <w:b/>
              </w:rPr>
            </w:pPr>
            <w:r>
              <w:rPr>
                <w:rFonts w:ascii="Arial" w:hAnsi="Arial" w:cs="Arial"/>
                <w:b/>
              </w:rPr>
              <w:t>Field</w:t>
            </w:r>
          </w:p>
        </w:tc>
        <w:tc>
          <w:tcPr>
            <w:tcW w:w="5215" w:type="dxa"/>
          </w:tcPr>
          <w:p w14:paraId="759359F5" w14:textId="23B7A91A" w:rsidR="00E41356" w:rsidRPr="00256C07" w:rsidRDefault="00E41356" w:rsidP="00256C07">
            <w:pPr>
              <w:rPr>
                <w:rFonts w:ascii="Arial" w:hAnsi="Arial" w:cs="Arial"/>
                <w:b/>
              </w:rPr>
            </w:pPr>
            <w:r w:rsidRPr="00256C07">
              <w:rPr>
                <w:rFonts w:ascii="Arial" w:hAnsi="Arial" w:cs="Arial"/>
                <w:b/>
              </w:rPr>
              <w:t xml:space="preserve">What </w:t>
            </w:r>
            <w:r w:rsidR="00256C07">
              <w:rPr>
                <w:rFonts w:ascii="Arial" w:hAnsi="Arial" w:cs="Arial"/>
                <w:b/>
              </w:rPr>
              <w:t>information goes in the field?</w:t>
            </w:r>
          </w:p>
        </w:tc>
      </w:tr>
      <w:tr w:rsidR="00E41356" w:rsidRPr="00ED735B" w14:paraId="6A89206C" w14:textId="77777777" w:rsidTr="009D1BD7">
        <w:tc>
          <w:tcPr>
            <w:tcW w:w="4135" w:type="dxa"/>
          </w:tcPr>
          <w:p w14:paraId="5EEA9108" w14:textId="77777777" w:rsidR="00E41356" w:rsidRPr="00B07335" w:rsidRDefault="00E41356" w:rsidP="009D1BD7">
            <w:pPr>
              <w:pStyle w:val="NormalIndent"/>
              <w:spacing w:before="60" w:after="60"/>
              <w:ind w:left="0"/>
              <w:rPr>
                <w:bCs/>
                <w:noProof/>
                <w:lang w:val="en-GB"/>
              </w:rPr>
            </w:pPr>
            <w:r w:rsidRPr="00B07335">
              <w:rPr>
                <w:bCs/>
                <w:noProof/>
                <w:lang w:val="en-GB"/>
              </w:rPr>
              <w:t>Raise this request on behalf of</w:t>
            </w:r>
            <w:r w:rsidRPr="000B2891">
              <w:rPr>
                <w:bCs/>
                <w:noProof/>
                <w:color w:val="FF0000"/>
                <w:lang w:val="en-GB"/>
              </w:rPr>
              <w:t>*</w:t>
            </w:r>
          </w:p>
        </w:tc>
        <w:tc>
          <w:tcPr>
            <w:tcW w:w="5215" w:type="dxa"/>
          </w:tcPr>
          <w:p w14:paraId="67CACF8C" w14:textId="6D6CE1A9" w:rsidR="00E41356" w:rsidRPr="00D47372" w:rsidRDefault="00777B4C" w:rsidP="009D1BD7">
            <w:pPr>
              <w:pStyle w:val="NormalIndent"/>
              <w:spacing w:before="60" w:after="60"/>
              <w:ind w:left="0"/>
              <w:rPr>
                <w:bCs/>
                <w:noProof/>
                <w:lang w:val="en-GB"/>
              </w:rPr>
            </w:pPr>
            <w:r>
              <w:rPr>
                <w:bCs/>
                <w:noProof/>
                <w:lang w:val="en-GB"/>
              </w:rPr>
              <w:t>Usually</w:t>
            </w:r>
            <w:r w:rsidR="00586FAA">
              <w:rPr>
                <w:bCs/>
                <w:noProof/>
                <w:lang w:val="en-GB"/>
              </w:rPr>
              <w:t xml:space="preserve"> this will be the name of the person submitting the request</w:t>
            </w:r>
            <w:r w:rsidR="009D1BD7">
              <w:rPr>
                <w:bCs/>
                <w:noProof/>
                <w:lang w:val="en-GB"/>
              </w:rPr>
              <w:t>.</w:t>
            </w:r>
          </w:p>
        </w:tc>
      </w:tr>
      <w:tr w:rsidR="00D47372" w:rsidRPr="00ED735B" w14:paraId="11FC12E1" w14:textId="77777777" w:rsidTr="009D1BD7">
        <w:tc>
          <w:tcPr>
            <w:tcW w:w="4135" w:type="dxa"/>
          </w:tcPr>
          <w:p w14:paraId="328B1DE8" w14:textId="164C5C18" w:rsidR="00D47372" w:rsidRPr="00B07335" w:rsidRDefault="00D47372" w:rsidP="009D1BD7">
            <w:pPr>
              <w:pStyle w:val="NormalIndent"/>
              <w:spacing w:before="60" w:after="60"/>
              <w:ind w:left="0"/>
              <w:rPr>
                <w:bCs/>
                <w:noProof/>
                <w:lang w:val="en-GB"/>
              </w:rPr>
            </w:pPr>
            <w:r w:rsidRPr="00D47372">
              <w:rPr>
                <w:bCs/>
                <w:noProof/>
                <w:lang w:val="en-GB"/>
              </w:rPr>
              <w:t>Summary</w:t>
            </w:r>
            <w:r w:rsidRPr="00256C07">
              <w:rPr>
                <w:bCs/>
                <w:noProof/>
                <w:color w:val="FF0000"/>
                <w:lang w:val="en-GB"/>
              </w:rPr>
              <w:t>*</w:t>
            </w:r>
          </w:p>
        </w:tc>
        <w:tc>
          <w:tcPr>
            <w:tcW w:w="5215" w:type="dxa"/>
          </w:tcPr>
          <w:p w14:paraId="1E071D4F" w14:textId="2D8E3B8B" w:rsidR="00D47372" w:rsidRPr="00D47372" w:rsidRDefault="009D1BD7" w:rsidP="009D1BD7">
            <w:pPr>
              <w:pStyle w:val="NormalIndent"/>
              <w:spacing w:before="60" w:after="60"/>
              <w:ind w:left="0"/>
              <w:rPr>
                <w:bCs/>
                <w:noProof/>
                <w:lang w:val="en-GB"/>
              </w:rPr>
            </w:pPr>
            <w:r>
              <w:rPr>
                <w:bCs/>
                <w:noProof/>
                <w:lang w:val="en-GB"/>
              </w:rPr>
              <w:t>Enter a description of the account.</w:t>
            </w:r>
          </w:p>
        </w:tc>
      </w:tr>
      <w:tr w:rsidR="00E41356" w:rsidRPr="00ED735B" w14:paraId="75C69D02" w14:textId="77777777" w:rsidTr="009D1BD7">
        <w:tc>
          <w:tcPr>
            <w:tcW w:w="4135" w:type="dxa"/>
          </w:tcPr>
          <w:p w14:paraId="29ADC506" w14:textId="77777777" w:rsidR="00E41356" w:rsidRPr="00B07335" w:rsidRDefault="00E41356" w:rsidP="009D1BD7">
            <w:pPr>
              <w:pStyle w:val="NormalIndent"/>
              <w:spacing w:before="60" w:after="60"/>
              <w:ind w:left="0"/>
              <w:rPr>
                <w:bCs/>
                <w:noProof/>
                <w:lang w:val="en-GB"/>
              </w:rPr>
            </w:pPr>
            <w:r w:rsidRPr="00B07335">
              <w:rPr>
                <w:bCs/>
                <w:noProof/>
                <w:lang w:val="en-GB"/>
              </w:rPr>
              <w:t>Change Request Type</w:t>
            </w:r>
          </w:p>
        </w:tc>
        <w:tc>
          <w:tcPr>
            <w:tcW w:w="5215" w:type="dxa"/>
          </w:tcPr>
          <w:p w14:paraId="0A6C3F57" w14:textId="604542DE" w:rsidR="00E41356" w:rsidRPr="00D47372" w:rsidRDefault="00D47372" w:rsidP="009D1BD7">
            <w:pPr>
              <w:pStyle w:val="NormalIndent"/>
              <w:spacing w:before="60" w:after="60"/>
              <w:ind w:left="0"/>
              <w:rPr>
                <w:bCs/>
                <w:noProof/>
                <w:lang w:val="en-GB"/>
              </w:rPr>
            </w:pPr>
            <w:r w:rsidRPr="00D47372">
              <w:rPr>
                <w:bCs/>
                <w:noProof/>
                <w:lang w:val="en-GB"/>
              </w:rPr>
              <w:t>Select “Create” if this request is to add a new customer account.  Select “Change” if this request is to update an existing customer account.</w:t>
            </w:r>
          </w:p>
        </w:tc>
      </w:tr>
      <w:tr w:rsidR="00E41356" w:rsidRPr="00ED735B" w14:paraId="3637CB92" w14:textId="77777777" w:rsidTr="009D1BD7">
        <w:tc>
          <w:tcPr>
            <w:tcW w:w="4135" w:type="dxa"/>
          </w:tcPr>
          <w:p w14:paraId="7E39BDC2" w14:textId="77777777" w:rsidR="00E41356" w:rsidRDefault="00E41356" w:rsidP="009D1BD7">
            <w:pPr>
              <w:pStyle w:val="NormalIndent"/>
              <w:spacing w:before="60" w:after="60"/>
              <w:ind w:left="0"/>
              <w:rPr>
                <w:bCs/>
                <w:noProof/>
                <w:lang w:val="en-GB"/>
              </w:rPr>
            </w:pPr>
            <w:r w:rsidRPr="00B07335">
              <w:rPr>
                <w:bCs/>
                <w:noProof/>
                <w:lang w:val="en-GB"/>
              </w:rPr>
              <w:t>Product Lines</w:t>
            </w:r>
            <w:r w:rsidRPr="00256C07">
              <w:rPr>
                <w:bCs/>
                <w:noProof/>
                <w:color w:val="FF0000"/>
                <w:lang w:val="en-GB"/>
              </w:rPr>
              <w:t>*</w:t>
            </w:r>
          </w:p>
          <w:p w14:paraId="5F823C9A" w14:textId="56A83CE2" w:rsidR="00256C07" w:rsidRPr="00256C07" w:rsidRDefault="00256C07" w:rsidP="009D1BD7">
            <w:pPr>
              <w:pStyle w:val="NormalIndent"/>
              <w:spacing w:before="60" w:after="60"/>
              <w:ind w:left="0"/>
              <w:rPr>
                <w:bCs/>
                <w:i/>
                <w:noProof/>
                <w:lang w:val="en-GB"/>
              </w:rPr>
            </w:pPr>
            <w:r w:rsidRPr="00256C07">
              <w:rPr>
                <w:bCs/>
                <w:i/>
                <w:noProof/>
                <w:lang w:val="en-GB"/>
              </w:rPr>
              <w:t>T</w:t>
            </w:r>
            <w:r w:rsidR="005B7DAD">
              <w:rPr>
                <w:bCs/>
                <w:i/>
                <w:noProof/>
                <w:lang w:val="en-GB"/>
              </w:rPr>
              <w:t>his field</w:t>
            </w:r>
            <w:r w:rsidRPr="00256C07">
              <w:rPr>
                <w:bCs/>
                <w:i/>
                <w:noProof/>
                <w:lang w:val="en-GB"/>
              </w:rPr>
              <w:t xml:space="preserve"> only displays when “Create” is selected as the Change Request Type.</w:t>
            </w:r>
          </w:p>
        </w:tc>
        <w:tc>
          <w:tcPr>
            <w:tcW w:w="5215" w:type="dxa"/>
          </w:tcPr>
          <w:p w14:paraId="225BC8EC" w14:textId="05308F1B" w:rsidR="00E41356" w:rsidRPr="00D47372" w:rsidRDefault="00586FAA" w:rsidP="009D1BD7">
            <w:pPr>
              <w:pStyle w:val="NormalIndent"/>
              <w:spacing w:before="60" w:after="60"/>
              <w:ind w:left="0"/>
              <w:rPr>
                <w:bCs/>
                <w:noProof/>
                <w:lang w:val="en-GB"/>
              </w:rPr>
            </w:pPr>
            <w:r>
              <w:rPr>
                <w:bCs/>
                <w:noProof/>
                <w:lang w:val="en-GB"/>
              </w:rPr>
              <w:t>Multiple product lines can be selected.</w:t>
            </w:r>
            <w:r w:rsidR="00A338FC">
              <w:rPr>
                <w:bCs/>
                <w:noProof/>
                <w:lang w:val="en-GB"/>
              </w:rPr>
              <w:t xml:space="preserve"> </w:t>
            </w:r>
          </w:p>
        </w:tc>
      </w:tr>
      <w:tr w:rsidR="00E41356" w:rsidRPr="00ED735B" w14:paraId="4580CB55" w14:textId="77777777" w:rsidTr="009D1BD7">
        <w:tc>
          <w:tcPr>
            <w:tcW w:w="4135" w:type="dxa"/>
          </w:tcPr>
          <w:p w14:paraId="7A5F8235" w14:textId="77777777" w:rsidR="00E41356" w:rsidRDefault="00E41356" w:rsidP="009D1BD7">
            <w:pPr>
              <w:pStyle w:val="NormalIndent"/>
              <w:spacing w:before="60" w:after="60"/>
              <w:ind w:left="0"/>
              <w:rPr>
                <w:bCs/>
                <w:noProof/>
                <w:lang w:val="en-GB"/>
              </w:rPr>
            </w:pPr>
            <w:r w:rsidRPr="00B07335">
              <w:rPr>
                <w:bCs/>
                <w:noProof/>
                <w:lang w:val="en-GB"/>
              </w:rPr>
              <w:t>Urgent</w:t>
            </w:r>
          </w:p>
          <w:p w14:paraId="15895E9B" w14:textId="36081E90" w:rsidR="00256C07" w:rsidRPr="00256C07" w:rsidRDefault="00256C07" w:rsidP="009D1BD7">
            <w:pPr>
              <w:pStyle w:val="NormalIndent"/>
              <w:spacing w:before="60" w:after="60"/>
              <w:ind w:left="0"/>
              <w:rPr>
                <w:bCs/>
                <w:i/>
                <w:noProof/>
                <w:lang w:val="en-GB"/>
              </w:rPr>
            </w:pPr>
            <w:r w:rsidRPr="00256C07">
              <w:rPr>
                <w:bCs/>
                <w:i/>
                <w:noProof/>
                <w:lang w:val="en-GB"/>
              </w:rPr>
              <w:t>T</w:t>
            </w:r>
            <w:r w:rsidR="005B7DAD">
              <w:rPr>
                <w:bCs/>
                <w:i/>
                <w:noProof/>
                <w:lang w:val="en-GB"/>
              </w:rPr>
              <w:t xml:space="preserve">his field </w:t>
            </w:r>
            <w:r w:rsidRPr="00256C07">
              <w:rPr>
                <w:bCs/>
                <w:i/>
                <w:noProof/>
                <w:lang w:val="en-GB"/>
              </w:rPr>
              <w:t>only displays when “Create” is selected as the Change Request Type.</w:t>
            </w:r>
          </w:p>
        </w:tc>
        <w:tc>
          <w:tcPr>
            <w:tcW w:w="5215" w:type="dxa"/>
          </w:tcPr>
          <w:p w14:paraId="51FF2D7C" w14:textId="43DC0D4C" w:rsidR="00E41356" w:rsidRPr="00D47372" w:rsidRDefault="00586FAA" w:rsidP="009D1BD7">
            <w:pPr>
              <w:pStyle w:val="NormalIndent"/>
              <w:spacing w:before="60" w:after="60"/>
              <w:ind w:left="0"/>
              <w:rPr>
                <w:bCs/>
                <w:noProof/>
                <w:lang w:val="en-GB"/>
              </w:rPr>
            </w:pPr>
            <w:r>
              <w:rPr>
                <w:bCs/>
                <w:noProof/>
                <w:lang w:val="en-GB"/>
              </w:rPr>
              <w:t>Check if this request needs to take priority over other requests.</w:t>
            </w:r>
          </w:p>
        </w:tc>
      </w:tr>
      <w:tr w:rsidR="00586FAA" w:rsidRPr="00ED735B" w14:paraId="2BD4CB1E" w14:textId="77777777" w:rsidTr="009D1BD7">
        <w:tc>
          <w:tcPr>
            <w:tcW w:w="4135" w:type="dxa"/>
          </w:tcPr>
          <w:p w14:paraId="0F14C8EC" w14:textId="77777777" w:rsidR="00586FAA" w:rsidRDefault="00586FAA" w:rsidP="009D1BD7">
            <w:pPr>
              <w:pStyle w:val="NormalIndent"/>
              <w:spacing w:before="60" w:after="60"/>
              <w:ind w:left="0"/>
              <w:rPr>
                <w:bCs/>
                <w:noProof/>
                <w:color w:val="FF0000"/>
                <w:lang w:val="en-GB"/>
              </w:rPr>
            </w:pPr>
            <w:r w:rsidRPr="00586FAA">
              <w:rPr>
                <w:bCs/>
                <w:noProof/>
                <w:lang w:val="en-GB"/>
              </w:rPr>
              <w:t>Reason</w:t>
            </w:r>
            <w:r w:rsidRPr="00256C07">
              <w:rPr>
                <w:bCs/>
                <w:noProof/>
                <w:color w:val="FF0000"/>
                <w:lang w:val="en-GB"/>
              </w:rPr>
              <w:t>*</w:t>
            </w:r>
          </w:p>
          <w:p w14:paraId="49926027" w14:textId="34B9C705" w:rsidR="00256C07" w:rsidRPr="00256C07" w:rsidRDefault="00256C07" w:rsidP="009D1BD7">
            <w:pPr>
              <w:pStyle w:val="NormalIndent"/>
              <w:spacing w:before="60" w:after="60"/>
              <w:ind w:left="0"/>
              <w:rPr>
                <w:bCs/>
                <w:i/>
                <w:noProof/>
                <w:lang w:val="en-GB"/>
              </w:rPr>
            </w:pPr>
            <w:r w:rsidRPr="00256C07">
              <w:rPr>
                <w:bCs/>
                <w:i/>
                <w:noProof/>
                <w:lang w:val="en-GB"/>
              </w:rPr>
              <w:t>T</w:t>
            </w:r>
            <w:r w:rsidR="005B7DAD">
              <w:rPr>
                <w:bCs/>
                <w:i/>
                <w:noProof/>
                <w:lang w:val="en-GB"/>
              </w:rPr>
              <w:t xml:space="preserve">his field </w:t>
            </w:r>
            <w:r w:rsidRPr="00256C07">
              <w:rPr>
                <w:bCs/>
                <w:i/>
                <w:noProof/>
                <w:lang w:val="en-GB"/>
              </w:rPr>
              <w:t>only displays when “Create” is selected as the Change Request Type and the Urgent box is checked.</w:t>
            </w:r>
          </w:p>
        </w:tc>
        <w:tc>
          <w:tcPr>
            <w:tcW w:w="5215" w:type="dxa"/>
          </w:tcPr>
          <w:p w14:paraId="0F7F9070" w14:textId="20F0AA95" w:rsidR="00586FAA" w:rsidRPr="00D47372" w:rsidRDefault="00586FAA" w:rsidP="009D1BD7">
            <w:pPr>
              <w:pStyle w:val="NormalIndent"/>
              <w:spacing w:before="60" w:after="60"/>
              <w:ind w:left="0"/>
              <w:rPr>
                <w:bCs/>
                <w:noProof/>
                <w:lang w:val="en-GB"/>
              </w:rPr>
            </w:pPr>
            <w:r>
              <w:rPr>
                <w:bCs/>
                <w:noProof/>
                <w:lang w:val="en-GB"/>
              </w:rPr>
              <w:t>Provide the reason the request is ma</w:t>
            </w:r>
            <w:r w:rsidR="00777B4C">
              <w:rPr>
                <w:bCs/>
                <w:noProof/>
                <w:lang w:val="en-GB"/>
              </w:rPr>
              <w:t>r</w:t>
            </w:r>
            <w:r>
              <w:rPr>
                <w:bCs/>
                <w:noProof/>
                <w:lang w:val="en-GB"/>
              </w:rPr>
              <w:t>ked urgent.</w:t>
            </w:r>
          </w:p>
        </w:tc>
      </w:tr>
      <w:tr w:rsidR="00586FAA" w:rsidRPr="00ED735B" w14:paraId="4281E4C4" w14:textId="77777777" w:rsidTr="009D1BD7">
        <w:tc>
          <w:tcPr>
            <w:tcW w:w="4135" w:type="dxa"/>
          </w:tcPr>
          <w:p w14:paraId="1908303D" w14:textId="77777777" w:rsidR="00586FAA" w:rsidRDefault="00586FAA" w:rsidP="009D1BD7">
            <w:pPr>
              <w:pStyle w:val="NormalIndent"/>
              <w:spacing w:before="60" w:after="60"/>
              <w:ind w:left="0"/>
              <w:rPr>
                <w:bCs/>
                <w:noProof/>
                <w:color w:val="FF0000"/>
                <w:lang w:val="en-GB"/>
              </w:rPr>
            </w:pPr>
            <w:r w:rsidRPr="00586FAA">
              <w:rPr>
                <w:bCs/>
                <w:noProof/>
                <w:lang w:val="en-GB"/>
              </w:rPr>
              <w:t>SAP Account ID</w:t>
            </w:r>
            <w:r w:rsidRPr="00256C07">
              <w:rPr>
                <w:bCs/>
                <w:noProof/>
                <w:color w:val="FF0000"/>
                <w:lang w:val="en-GB"/>
              </w:rPr>
              <w:t>*</w:t>
            </w:r>
          </w:p>
          <w:p w14:paraId="4A7F51DF" w14:textId="43631D9C" w:rsidR="00256C07" w:rsidRPr="00256C07" w:rsidRDefault="00256C07" w:rsidP="009D1BD7">
            <w:pPr>
              <w:pStyle w:val="NormalIndent"/>
              <w:spacing w:before="60" w:after="60"/>
              <w:ind w:left="0"/>
              <w:rPr>
                <w:bCs/>
                <w:i/>
                <w:noProof/>
                <w:lang w:val="en-GB"/>
              </w:rPr>
            </w:pPr>
            <w:r w:rsidRPr="00256C07">
              <w:rPr>
                <w:bCs/>
                <w:i/>
                <w:noProof/>
                <w:lang w:val="en-GB"/>
              </w:rPr>
              <w:t>T</w:t>
            </w:r>
            <w:r w:rsidR="005B7DAD">
              <w:rPr>
                <w:bCs/>
                <w:i/>
                <w:noProof/>
                <w:lang w:val="en-GB"/>
              </w:rPr>
              <w:t>his field</w:t>
            </w:r>
            <w:r w:rsidRPr="00256C07">
              <w:rPr>
                <w:bCs/>
                <w:i/>
                <w:noProof/>
                <w:lang w:val="en-GB"/>
              </w:rPr>
              <w:t xml:space="preserve"> only displays when “Change” is selected as the Change Request Type.</w:t>
            </w:r>
          </w:p>
        </w:tc>
        <w:tc>
          <w:tcPr>
            <w:tcW w:w="5215" w:type="dxa"/>
          </w:tcPr>
          <w:p w14:paraId="1174A245" w14:textId="33374244" w:rsidR="00586FAA" w:rsidRDefault="005B7DAD" w:rsidP="00586FAA">
            <w:pPr>
              <w:pStyle w:val="NormalIndent"/>
              <w:spacing w:before="60" w:after="60"/>
              <w:ind w:left="0"/>
              <w:rPr>
                <w:bCs/>
                <w:noProof/>
                <w:lang w:val="en-GB"/>
              </w:rPr>
            </w:pPr>
            <w:r>
              <w:rPr>
                <w:bCs/>
                <w:noProof/>
                <w:lang w:val="en-GB"/>
              </w:rPr>
              <w:t>Enter</w:t>
            </w:r>
            <w:r w:rsidR="00586FAA">
              <w:rPr>
                <w:bCs/>
                <w:noProof/>
                <w:lang w:val="en-GB"/>
              </w:rPr>
              <w:t xml:space="preserve"> the customer’s current SAP account number</w:t>
            </w:r>
            <w:r>
              <w:rPr>
                <w:bCs/>
                <w:noProof/>
                <w:lang w:val="en-GB"/>
              </w:rPr>
              <w:t>.</w:t>
            </w:r>
          </w:p>
        </w:tc>
      </w:tr>
      <w:tr w:rsidR="00586FAA" w:rsidRPr="00ED735B" w14:paraId="06DF67E4" w14:textId="77777777" w:rsidTr="009D1BD7">
        <w:tc>
          <w:tcPr>
            <w:tcW w:w="4135" w:type="dxa"/>
          </w:tcPr>
          <w:p w14:paraId="4B8597F9" w14:textId="77777777" w:rsidR="00586FAA" w:rsidRDefault="00586FAA" w:rsidP="009D1BD7">
            <w:pPr>
              <w:pStyle w:val="NormalIndent"/>
              <w:spacing w:before="60" w:after="60"/>
              <w:ind w:left="0"/>
              <w:rPr>
                <w:bCs/>
                <w:noProof/>
                <w:lang w:val="en-GB"/>
              </w:rPr>
            </w:pPr>
            <w:r w:rsidRPr="00586FAA">
              <w:rPr>
                <w:bCs/>
                <w:noProof/>
                <w:lang w:val="en-GB"/>
              </w:rPr>
              <w:t>Change of Ownership?</w:t>
            </w:r>
          </w:p>
          <w:p w14:paraId="40718702" w14:textId="2B0DA6A9" w:rsidR="00256C07" w:rsidRDefault="00256C07" w:rsidP="009D1BD7">
            <w:pPr>
              <w:pStyle w:val="NormalIndent"/>
              <w:spacing w:before="60" w:after="60"/>
              <w:ind w:left="0"/>
              <w:rPr>
                <w:bCs/>
                <w:noProof/>
                <w:lang w:val="en-GB"/>
              </w:rPr>
            </w:pPr>
            <w:r w:rsidRPr="00256C07">
              <w:rPr>
                <w:bCs/>
                <w:i/>
                <w:noProof/>
                <w:lang w:val="en-GB"/>
              </w:rPr>
              <w:t>T</w:t>
            </w:r>
            <w:r w:rsidR="005B7DAD">
              <w:rPr>
                <w:bCs/>
                <w:i/>
                <w:noProof/>
                <w:lang w:val="en-GB"/>
              </w:rPr>
              <w:t>his field</w:t>
            </w:r>
            <w:r w:rsidRPr="00256C07">
              <w:rPr>
                <w:bCs/>
                <w:i/>
                <w:noProof/>
                <w:lang w:val="en-GB"/>
              </w:rPr>
              <w:t xml:space="preserve"> only displays when “Change” is selected as the Change Request Type.</w:t>
            </w:r>
          </w:p>
        </w:tc>
        <w:tc>
          <w:tcPr>
            <w:tcW w:w="5215" w:type="dxa"/>
          </w:tcPr>
          <w:p w14:paraId="5E553BAE" w14:textId="77777777" w:rsidR="00586FAA" w:rsidRDefault="00586FAA" w:rsidP="009D1BD7">
            <w:pPr>
              <w:pStyle w:val="NormalIndent"/>
              <w:spacing w:before="60" w:after="60"/>
              <w:ind w:left="0"/>
              <w:rPr>
                <w:bCs/>
                <w:noProof/>
                <w:lang w:val="en-GB"/>
              </w:rPr>
            </w:pPr>
          </w:p>
        </w:tc>
      </w:tr>
      <w:tr w:rsidR="00586FAA" w:rsidRPr="00ED735B" w14:paraId="09B93AED" w14:textId="77777777" w:rsidTr="009D1BD7">
        <w:tc>
          <w:tcPr>
            <w:tcW w:w="4135" w:type="dxa"/>
          </w:tcPr>
          <w:p w14:paraId="60D0F6C1" w14:textId="77777777" w:rsidR="00586FAA" w:rsidRDefault="00586FAA" w:rsidP="009D1BD7">
            <w:pPr>
              <w:pStyle w:val="NormalIndent"/>
              <w:spacing w:before="60" w:after="60"/>
              <w:ind w:left="0"/>
              <w:rPr>
                <w:bCs/>
                <w:noProof/>
                <w:lang w:val="en-GB"/>
              </w:rPr>
            </w:pPr>
            <w:r w:rsidRPr="00586FAA">
              <w:rPr>
                <w:bCs/>
                <w:noProof/>
                <w:lang w:val="en-GB"/>
              </w:rPr>
              <w:t>Physician Moving to a New Practice?</w:t>
            </w:r>
          </w:p>
          <w:p w14:paraId="0C3219C9" w14:textId="076306B4" w:rsidR="00256C07" w:rsidRDefault="00256C07" w:rsidP="009D1BD7">
            <w:pPr>
              <w:pStyle w:val="NormalIndent"/>
              <w:spacing w:before="60" w:after="60"/>
              <w:ind w:left="0"/>
              <w:rPr>
                <w:bCs/>
                <w:noProof/>
                <w:lang w:val="en-GB"/>
              </w:rPr>
            </w:pPr>
            <w:r w:rsidRPr="00256C07">
              <w:rPr>
                <w:bCs/>
                <w:i/>
                <w:noProof/>
                <w:lang w:val="en-GB"/>
              </w:rPr>
              <w:t>T</w:t>
            </w:r>
            <w:r w:rsidR="005B7DAD">
              <w:rPr>
                <w:bCs/>
                <w:i/>
                <w:noProof/>
                <w:lang w:val="en-GB"/>
              </w:rPr>
              <w:t>his field</w:t>
            </w:r>
            <w:r w:rsidRPr="00256C07">
              <w:rPr>
                <w:bCs/>
                <w:i/>
                <w:noProof/>
                <w:lang w:val="en-GB"/>
              </w:rPr>
              <w:t xml:space="preserve"> only displays when “Change” is selected as the Change Request Type.</w:t>
            </w:r>
          </w:p>
        </w:tc>
        <w:tc>
          <w:tcPr>
            <w:tcW w:w="5215" w:type="dxa"/>
          </w:tcPr>
          <w:p w14:paraId="7913DAAE" w14:textId="36F8366B" w:rsidR="00586FAA" w:rsidRDefault="0003732C" w:rsidP="0003732C">
            <w:pPr>
              <w:pStyle w:val="NormalIndent"/>
              <w:spacing w:before="60" w:after="60"/>
              <w:ind w:left="0"/>
              <w:rPr>
                <w:bCs/>
                <w:noProof/>
                <w:lang w:val="en-GB"/>
              </w:rPr>
            </w:pPr>
            <w:r>
              <w:rPr>
                <w:bCs/>
                <w:noProof/>
                <w:lang w:val="en-GB"/>
              </w:rPr>
              <w:t>Select</w:t>
            </w:r>
            <w:r w:rsidR="00256C07">
              <w:rPr>
                <w:bCs/>
                <w:noProof/>
                <w:lang w:val="en-GB"/>
              </w:rPr>
              <w:t xml:space="preserve"> Yes or No</w:t>
            </w:r>
            <w:r w:rsidR="005B7DAD">
              <w:rPr>
                <w:bCs/>
                <w:noProof/>
                <w:lang w:val="en-GB"/>
              </w:rPr>
              <w:t>.</w:t>
            </w:r>
          </w:p>
        </w:tc>
      </w:tr>
      <w:tr w:rsidR="00586FAA" w:rsidRPr="00ED735B" w14:paraId="13EEF42D" w14:textId="77777777" w:rsidTr="009D1BD7">
        <w:tc>
          <w:tcPr>
            <w:tcW w:w="4135" w:type="dxa"/>
          </w:tcPr>
          <w:p w14:paraId="49C1C3CF" w14:textId="77777777" w:rsidR="00586FAA" w:rsidRDefault="00586FAA" w:rsidP="009D1BD7">
            <w:pPr>
              <w:pStyle w:val="NormalIndent"/>
              <w:spacing w:before="60" w:after="60"/>
              <w:ind w:left="0"/>
              <w:rPr>
                <w:bCs/>
                <w:noProof/>
                <w:lang w:val="en-GB"/>
              </w:rPr>
            </w:pPr>
            <w:r w:rsidRPr="00586FAA">
              <w:rPr>
                <w:bCs/>
                <w:noProof/>
                <w:lang w:val="en-GB"/>
              </w:rPr>
              <w:t>Physician Moving Their Own Practice?</w:t>
            </w:r>
          </w:p>
          <w:p w14:paraId="2216575D" w14:textId="657C65DD" w:rsidR="00256C07" w:rsidRDefault="00256C07" w:rsidP="009D1BD7">
            <w:pPr>
              <w:pStyle w:val="NormalIndent"/>
              <w:spacing w:before="60" w:after="60"/>
              <w:ind w:left="0"/>
              <w:rPr>
                <w:bCs/>
                <w:noProof/>
                <w:lang w:val="en-GB"/>
              </w:rPr>
            </w:pPr>
            <w:r w:rsidRPr="00256C07">
              <w:rPr>
                <w:bCs/>
                <w:i/>
                <w:noProof/>
                <w:lang w:val="en-GB"/>
              </w:rPr>
              <w:t>T</w:t>
            </w:r>
            <w:r w:rsidR="005B7DAD">
              <w:rPr>
                <w:bCs/>
                <w:i/>
                <w:noProof/>
                <w:lang w:val="en-GB"/>
              </w:rPr>
              <w:t>his field</w:t>
            </w:r>
            <w:r w:rsidRPr="00256C07">
              <w:rPr>
                <w:bCs/>
                <w:i/>
                <w:noProof/>
                <w:lang w:val="en-GB"/>
              </w:rPr>
              <w:t xml:space="preserve"> only displays when “Change” is selected as the Change Request Type.</w:t>
            </w:r>
          </w:p>
        </w:tc>
        <w:tc>
          <w:tcPr>
            <w:tcW w:w="5215" w:type="dxa"/>
          </w:tcPr>
          <w:p w14:paraId="4E224647" w14:textId="023F8FC9" w:rsidR="00586FAA" w:rsidRDefault="0003732C" w:rsidP="009D1BD7">
            <w:pPr>
              <w:pStyle w:val="NormalIndent"/>
              <w:spacing w:before="60" w:after="60"/>
              <w:ind w:left="0"/>
              <w:rPr>
                <w:bCs/>
                <w:noProof/>
                <w:lang w:val="en-GB"/>
              </w:rPr>
            </w:pPr>
            <w:r>
              <w:rPr>
                <w:bCs/>
                <w:noProof/>
                <w:lang w:val="en-GB"/>
              </w:rPr>
              <w:t>Select</w:t>
            </w:r>
            <w:r w:rsidR="00256C07">
              <w:rPr>
                <w:bCs/>
                <w:noProof/>
                <w:lang w:val="en-GB"/>
              </w:rPr>
              <w:t xml:space="preserve"> Yes or No</w:t>
            </w:r>
            <w:r w:rsidR="005B7DAD">
              <w:rPr>
                <w:bCs/>
                <w:noProof/>
                <w:lang w:val="en-GB"/>
              </w:rPr>
              <w:t>.</w:t>
            </w:r>
          </w:p>
        </w:tc>
      </w:tr>
      <w:tr w:rsidR="00E41356" w:rsidRPr="00ED735B" w14:paraId="5D881C13" w14:textId="77777777" w:rsidTr="009D1BD7">
        <w:tc>
          <w:tcPr>
            <w:tcW w:w="9350" w:type="dxa"/>
            <w:gridSpan w:val="2"/>
          </w:tcPr>
          <w:p w14:paraId="79055B2F" w14:textId="77777777" w:rsidR="00E41356" w:rsidRPr="00256C07" w:rsidRDefault="00E41356" w:rsidP="009D1BD7">
            <w:pPr>
              <w:pStyle w:val="NormalIndent"/>
              <w:spacing w:before="60" w:after="60"/>
              <w:ind w:left="0"/>
              <w:jc w:val="center"/>
              <w:rPr>
                <w:bCs/>
                <w:noProof/>
                <w:sz w:val="22"/>
                <w:szCs w:val="22"/>
                <w:lang w:val="en-GB"/>
              </w:rPr>
            </w:pPr>
            <w:r w:rsidRPr="00256C07">
              <w:rPr>
                <w:b/>
                <w:bCs/>
                <w:noProof/>
                <w:sz w:val="22"/>
                <w:szCs w:val="22"/>
                <w:lang w:val="en-GB"/>
              </w:rPr>
              <w:t>Account Information</w:t>
            </w:r>
          </w:p>
        </w:tc>
      </w:tr>
      <w:tr w:rsidR="00E41356" w:rsidRPr="00ED735B" w14:paraId="385025BF" w14:textId="77777777" w:rsidTr="009D1BD7">
        <w:tc>
          <w:tcPr>
            <w:tcW w:w="4135" w:type="dxa"/>
          </w:tcPr>
          <w:p w14:paraId="49A9E470" w14:textId="77777777" w:rsidR="00E41356" w:rsidRPr="00B07335" w:rsidRDefault="00E41356" w:rsidP="009D1BD7">
            <w:pPr>
              <w:pStyle w:val="NormalIndent"/>
              <w:spacing w:before="60" w:after="60"/>
              <w:ind w:left="0"/>
              <w:rPr>
                <w:bCs/>
                <w:noProof/>
                <w:lang w:val="en-GB"/>
              </w:rPr>
            </w:pPr>
            <w:r w:rsidRPr="00B07335">
              <w:rPr>
                <w:bCs/>
                <w:noProof/>
                <w:lang w:val="en-GB"/>
              </w:rPr>
              <w:t>Account Type</w:t>
            </w:r>
            <w:r w:rsidRPr="000B2891">
              <w:rPr>
                <w:bCs/>
                <w:noProof/>
                <w:color w:val="FF0000"/>
                <w:lang w:val="en-GB"/>
              </w:rPr>
              <w:t>*</w:t>
            </w:r>
          </w:p>
        </w:tc>
        <w:tc>
          <w:tcPr>
            <w:tcW w:w="5215" w:type="dxa"/>
          </w:tcPr>
          <w:p w14:paraId="15AD66DF" w14:textId="77869E0B" w:rsidR="00E41356" w:rsidRPr="00E0528A" w:rsidRDefault="00E0528A" w:rsidP="009D1BD7">
            <w:pPr>
              <w:pStyle w:val="NormalIndent"/>
              <w:spacing w:before="60" w:after="60"/>
              <w:ind w:left="0"/>
              <w:rPr>
                <w:bCs/>
                <w:noProof/>
                <w:lang w:val="en-GB"/>
              </w:rPr>
            </w:pPr>
            <w:r w:rsidRPr="00E0528A">
              <w:rPr>
                <w:bCs/>
                <w:noProof/>
                <w:lang w:val="en-GB"/>
              </w:rPr>
              <w:t>Select the category that most clos</w:t>
            </w:r>
            <w:r w:rsidR="00777B4C">
              <w:rPr>
                <w:bCs/>
                <w:noProof/>
                <w:lang w:val="en-GB"/>
              </w:rPr>
              <w:t>e</w:t>
            </w:r>
            <w:r w:rsidRPr="00E0528A">
              <w:rPr>
                <w:bCs/>
                <w:noProof/>
                <w:lang w:val="en-GB"/>
              </w:rPr>
              <w:t>ly represents the account.</w:t>
            </w:r>
          </w:p>
        </w:tc>
      </w:tr>
      <w:tr w:rsidR="00E41356" w:rsidRPr="00ED735B" w14:paraId="70B28FDD" w14:textId="77777777" w:rsidTr="009D1BD7">
        <w:tc>
          <w:tcPr>
            <w:tcW w:w="4135" w:type="dxa"/>
          </w:tcPr>
          <w:p w14:paraId="75C4D4B8" w14:textId="77777777" w:rsidR="00E41356" w:rsidRPr="00B07335" w:rsidRDefault="00E41356" w:rsidP="009D1BD7">
            <w:pPr>
              <w:pStyle w:val="NormalIndent"/>
              <w:spacing w:before="60" w:after="60"/>
              <w:ind w:left="0"/>
              <w:rPr>
                <w:bCs/>
                <w:noProof/>
                <w:lang w:val="en-GB"/>
              </w:rPr>
            </w:pPr>
            <w:r w:rsidRPr="00B07335">
              <w:rPr>
                <w:bCs/>
                <w:noProof/>
                <w:lang w:val="en-GB"/>
              </w:rPr>
              <w:t>Language</w:t>
            </w:r>
            <w:r w:rsidRPr="000B2891">
              <w:rPr>
                <w:bCs/>
                <w:noProof/>
                <w:color w:val="FF0000"/>
                <w:lang w:val="en-GB"/>
              </w:rPr>
              <w:t>*</w:t>
            </w:r>
          </w:p>
        </w:tc>
        <w:tc>
          <w:tcPr>
            <w:tcW w:w="5215" w:type="dxa"/>
          </w:tcPr>
          <w:p w14:paraId="1B2189DC" w14:textId="3F6F929F" w:rsidR="00E41356" w:rsidRPr="00E0528A" w:rsidRDefault="00795097" w:rsidP="00795097">
            <w:pPr>
              <w:pStyle w:val="NormalIndent"/>
              <w:spacing w:before="60" w:after="60"/>
              <w:ind w:left="0"/>
              <w:rPr>
                <w:bCs/>
                <w:noProof/>
                <w:lang w:val="en-GB"/>
              </w:rPr>
            </w:pPr>
            <w:r>
              <w:rPr>
                <w:bCs/>
                <w:noProof/>
                <w:lang w:val="en-GB"/>
              </w:rPr>
              <w:t>Enter the primary language for the account.</w:t>
            </w:r>
          </w:p>
        </w:tc>
      </w:tr>
      <w:tr w:rsidR="00E41356" w:rsidRPr="00ED735B" w14:paraId="46C4727F" w14:textId="77777777" w:rsidTr="009D1BD7">
        <w:tc>
          <w:tcPr>
            <w:tcW w:w="4135" w:type="dxa"/>
          </w:tcPr>
          <w:p w14:paraId="0D46146A" w14:textId="77777777" w:rsidR="00E41356" w:rsidRPr="00B07335" w:rsidRDefault="00E41356" w:rsidP="009D1BD7">
            <w:pPr>
              <w:pStyle w:val="NormalIndent"/>
              <w:spacing w:before="60" w:after="60"/>
              <w:ind w:left="0"/>
              <w:rPr>
                <w:bCs/>
                <w:noProof/>
                <w:lang w:val="en-GB"/>
              </w:rPr>
            </w:pPr>
            <w:r w:rsidRPr="00B07335">
              <w:rPr>
                <w:bCs/>
                <w:noProof/>
                <w:lang w:val="en-GB"/>
              </w:rPr>
              <w:t>Attention</w:t>
            </w:r>
          </w:p>
        </w:tc>
        <w:tc>
          <w:tcPr>
            <w:tcW w:w="5215" w:type="dxa"/>
          </w:tcPr>
          <w:p w14:paraId="5489D530" w14:textId="77777777" w:rsidR="00E41356" w:rsidRPr="00E0528A" w:rsidRDefault="00E41356" w:rsidP="009D1BD7">
            <w:pPr>
              <w:pStyle w:val="NormalIndent"/>
              <w:spacing w:before="60" w:after="60"/>
              <w:ind w:left="0"/>
              <w:rPr>
                <w:bCs/>
                <w:noProof/>
                <w:lang w:val="en-GB"/>
              </w:rPr>
            </w:pPr>
          </w:p>
        </w:tc>
      </w:tr>
      <w:tr w:rsidR="00E41356" w:rsidRPr="00ED735B" w14:paraId="50DDD1D1" w14:textId="77777777" w:rsidTr="009D1BD7">
        <w:tc>
          <w:tcPr>
            <w:tcW w:w="4135" w:type="dxa"/>
          </w:tcPr>
          <w:p w14:paraId="796946BA" w14:textId="77777777" w:rsidR="00E41356" w:rsidRPr="00B07335" w:rsidRDefault="00E41356" w:rsidP="009D1BD7">
            <w:pPr>
              <w:pStyle w:val="NormalIndent"/>
              <w:spacing w:before="60" w:after="60"/>
              <w:ind w:left="0"/>
              <w:rPr>
                <w:bCs/>
                <w:noProof/>
                <w:lang w:val="en-GB"/>
              </w:rPr>
            </w:pPr>
            <w:r w:rsidRPr="00B07335">
              <w:rPr>
                <w:bCs/>
                <w:noProof/>
                <w:lang w:val="en-GB"/>
              </w:rPr>
              <w:t>Name</w:t>
            </w:r>
            <w:r w:rsidRPr="000B2891">
              <w:rPr>
                <w:bCs/>
                <w:noProof/>
                <w:color w:val="FF0000"/>
                <w:lang w:val="en-GB"/>
              </w:rPr>
              <w:t>*</w:t>
            </w:r>
          </w:p>
        </w:tc>
        <w:tc>
          <w:tcPr>
            <w:tcW w:w="5215" w:type="dxa"/>
          </w:tcPr>
          <w:p w14:paraId="56CB508B" w14:textId="31E14582" w:rsidR="00E41356" w:rsidRPr="00E0528A" w:rsidRDefault="00E0528A" w:rsidP="009D1BD7">
            <w:pPr>
              <w:pStyle w:val="NormalIndent"/>
              <w:spacing w:before="60" w:after="60"/>
              <w:ind w:left="0"/>
              <w:rPr>
                <w:bCs/>
                <w:noProof/>
                <w:lang w:val="en-GB"/>
              </w:rPr>
            </w:pPr>
            <w:r>
              <w:rPr>
                <w:bCs/>
                <w:noProof/>
                <w:lang w:val="en-GB"/>
              </w:rPr>
              <w:t>Enter the name of the account.</w:t>
            </w:r>
          </w:p>
        </w:tc>
      </w:tr>
      <w:tr w:rsidR="00E41356" w:rsidRPr="00ED735B" w14:paraId="699897FF" w14:textId="77777777" w:rsidTr="009D1BD7">
        <w:tc>
          <w:tcPr>
            <w:tcW w:w="4135" w:type="dxa"/>
          </w:tcPr>
          <w:p w14:paraId="68C7194A" w14:textId="77777777" w:rsidR="00E41356" w:rsidRPr="00B07335" w:rsidRDefault="00E41356" w:rsidP="009D1BD7">
            <w:pPr>
              <w:pStyle w:val="NormalIndent"/>
              <w:spacing w:before="60" w:after="60"/>
              <w:ind w:left="0"/>
              <w:rPr>
                <w:bCs/>
                <w:noProof/>
                <w:lang w:val="en-GB"/>
              </w:rPr>
            </w:pPr>
            <w:r w:rsidRPr="00B07335">
              <w:rPr>
                <w:bCs/>
                <w:noProof/>
                <w:lang w:val="en-GB"/>
              </w:rPr>
              <w:t>Name 2</w:t>
            </w:r>
          </w:p>
        </w:tc>
        <w:tc>
          <w:tcPr>
            <w:tcW w:w="5215" w:type="dxa"/>
          </w:tcPr>
          <w:p w14:paraId="392207F8" w14:textId="13A6D3E1" w:rsidR="00E41356" w:rsidRPr="00E0528A" w:rsidRDefault="00E0528A" w:rsidP="00E0528A">
            <w:pPr>
              <w:pStyle w:val="NormalIndent"/>
              <w:spacing w:before="60" w:after="60"/>
              <w:ind w:left="0"/>
              <w:rPr>
                <w:bCs/>
                <w:noProof/>
                <w:lang w:val="en-GB"/>
              </w:rPr>
            </w:pPr>
            <w:r>
              <w:rPr>
                <w:bCs/>
                <w:noProof/>
                <w:lang w:val="en-GB"/>
              </w:rPr>
              <w:t xml:space="preserve">Optional field if the </w:t>
            </w:r>
            <w:r w:rsidR="00795097">
              <w:rPr>
                <w:bCs/>
                <w:noProof/>
                <w:lang w:val="en-GB"/>
              </w:rPr>
              <w:t xml:space="preserve">account </w:t>
            </w:r>
            <w:r>
              <w:rPr>
                <w:bCs/>
                <w:noProof/>
                <w:lang w:val="en-GB"/>
              </w:rPr>
              <w:t>name does not fit in the Name field.</w:t>
            </w:r>
          </w:p>
        </w:tc>
      </w:tr>
      <w:tr w:rsidR="00E41356" w:rsidRPr="00ED735B" w14:paraId="27E1A6CE" w14:textId="77777777" w:rsidTr="009D1BD7">
        <w:tc>
          <w:tcPr>
            <w:tcW w:w="4135" w:type="dxa"/>
          </w:tcPr>
          <w:p w14:paraId="1E0C08DA" w14:textId="77777777" w:rsidR="00E41356" w:rsidRPr="00B07335" w:rsidRDefault="00E41356" w:rsidP="009D1BD7">
            <w:pPr>
              <w:pStyle w:val="NormalIndent"/>
              <w:spacing w:before="60" w:after="60"/>
              <w:ind w:left="0"/>
              <w:rPr>
                <w:bCs/>
                <w:noProof/>
                <w:lang w:val="en-GB"/>
              </w:rPr>
            </w:pPr>
            <w:r w:rsidRPr="00B07335">
              <w:rPr>
                <w:bCs/>
                <w:noProof/>
                <w:lang w:val="en-GB"/>
              </w:rPr>
              <w:t>Address 1</w:t>
            </w:r>
            <w:r w:rsidRPr="000B2891">
              <w:rPr>
                <w:bCs/>
                <w:noProof/>
                <w:color w:val="FF0000"/>
                <w:lang w:val="en-GB"/>
              </w:rPr>
              <w:t>*</w:t>
            </w:r>
          </w:p>
        </w:tc>
        <w:tc>
          <w:tcPr>
            <w:tcW w:w="5215" w:type="dxa"/>
          </w:tcPr>
          <w:p w14:paraId="4EBC464C" w14:textId="6AAE9A36" w:rsidR="00E41356" w:rsidRPr="00E0528A" w:rsidRDefault="00E0528A" w:rsidP="009D1BD7">
            <w:pPr>
              <w:pStyle w:val="NormalIndent"/>
              <w:spacing w:before="60" w:after="60"/>
              <w:ind w:left="0"/>
              <w:rPr>
                <w:bCs/>
                <w:noProof/>
                <w:lang w:val="en-GB"/>
              </w:rPr>
            </w:pPr>
            <w:r>
              <w:rPr>
                <w:bCs/>
                <w:noProof/>
                <w:lang w:val="en-GB"/>
              </w:rPr>
              <w:t>Enter the address for the account.</w:t>
            </w:r>
          </w:p>
        </w:tc>
      </w:tr>
      <w:tr w:rsidR="00E41356" w:rsidRPr="00ED735B" w14:paraId="52D50046" w14:textId="77777777" w:rsidTr="009D1BD7">
        <w:tc>
          <w:tcPr>
            <w:tcW w:w="4135" w:type="dxa"/>
          </w:tcPr>
          <w:p w14:paraId="16C8F478" w14:textId="77777777" w:rsidR="00E41356" w:rsidRPr="00B07335" w:rsidRDefault="00E41356" w:rsidP="009D1BD7">
            <w:pPr>
              <w:pStyle w:val="NormalIndent"/>
              <w:spacing w:before="60" w:after="60"/>
              <w:ind w:left="0"/>
              <w:rPr>
                <w:bCs/>
                <w:noProof/>
                <w:lang w:val="en-GB"/>
              </w:rPr>
            </w:pPr>
            <w:r w:rsidRPr="00B07335">
              <w:rPr>
                <w:bCs/>
                <w:noProof/>
                <w:lang w:val="en-GB"/>
              </w:rPr>
              <w:t>Address 2</w:t>
            </w:r>
          </w:p>
        </w:tc>
        <w:tc>
          <w:tcPr>
            <w:tcW w:w="5215" w:type="dxa"/>
          </w:tcPr>
          <w:p w14:paraId="36576BF2" w14:textId="2544BC06" w:rsidR="00E41356" w:rsidRPr="00E0528A" w:rsidRDefault="00E0528A" w:rsidP="009D1BD7">
            <w:pPr>
              <w:pStyle w:val="NormalIndent"/>
              <w:spacing w:before="60" w:after="60"/>
              <w:ind w:left="0"/>
              <w:rPr>
                <w:bCs/>
                <w:noProof/>
                <w:lang w:val="en-GB"/>
              </w:rPr>
            </w:pPr>
            <w:r>
              <w:rPr>
                <w:bCs/>
                <w:noProof/>
                <w:lang w:val="en-GB"/>
              </w:rPr>
              <w:t>Optional field for additional address information that does not fit in the Address 1 field.</w:t>
            </w:r>
          </w:p>
        </w:tc>
      </w:tr>
      <w:tr w:rsidR="00E41356" w:rsidRPr="00ED735B" w14:paraId="53E2ACE6" w14:textId="77777777" w:rsidTr="009D1BD7">
        <w:tc>
          <w:tcPr>
            <w:tcW w:w="4135" w:type="dxa"/>
          </w:tcPr>
          <w:p w14:paraId="507863B5" w14:textId="77777777" w:rsidR="00E41356" w:rsidRPr="00B07335" w:rsidRDefault="00E41356" w:rsidP="009D1BD7">
            <w:pPr>
              <w:pStyle w:val="NormalIndent"/>
              <w:spacing w:before="60" w:after="60"/>
              <w:ind w:left="0"/>
              <w:rPr>
                <w:bCs/>
                <w:noProof/>
                <w:lang w:val="en-GB"/>
              </w:rPr>
            </w:pPr>
            <w:r w:rsidRPr="00B07335">
              <w:rPr>
                <w:bCs/>
                <w:noProof/>
                <w:lang w:val="en-GB"/>
              </w:rPr>
              <w:lastRenderedPageBreak/>
              <w:t>City</w:t>
            </w:r>
            <w:r w:rsidRPr="000B2891">
              <w:rPr>
                <w:bCs/>
                <w:noProof/>
                <w:color w:val="FF0000"/>
                <w:lang w:val="en-GB"/>
              </w:rPr>
              <w:t>*</w:t>
            </w:r>
          </w:p>
        </w:tc>
        <w:tc>
          <w:tcPr>
            <w:tcW w:w="5215" w:type="dxa"/>
          </w:tcPr>
          <w:p w14:paraId="3595EE45" w14:textId="57B0675E" w:rsidR="00E41356" w:rsidRPr="00E0528A" w:rsidRDefault="00E0528A" w:rsidP="009D1BD7">
            <w:pPr>
              <w:pStyle w:val="NormalIndent"/>
              <w:spacing w:before="60" w:after="60"/>
              <w:ind w:left="0"/>
              <w:rPr>
                <w:bCs/>
                <w:noProof/>
                <w:lang w:val="en-GB"/>
              </w:rPr>
            </w:pPr>
            <w:r>
              <w:rPr>
                <w:bCs/>
                <w:noProof/>
                <w:lang w:val="en-GB"/>
              </w:rPr>
              <w:t>Enter the City for the account.</w:t>
            </w:r>
          </w:p>
        </w:tc>
      </w:tr>
      <w:tr w:rsidR="00E41356" w:rsidRPr="00ED735B" w14:paraId="0510CE5B" w14:textId="77777777" w:rsidTr="009D1BD7">
        <w:tc>
          <w:tcPr>
            <w:tcW w:w="4135" w:type="dxa"/>
          </w:tcPr>
          <w:p w14:paraId="3A0FD99C" w14:textId="77777777" w:rsidR="00E41356" w:rsidRPr="00B07335" w:rsidRDefault="00E41356" w:rsidP="009D1BD7">
            <w:pPr>
              <w:pStyle w:val="NormalIndent"/>
              <w:spacing w:before="60" w:after="60"/>
              <w:ind w:left="0"/>
              <w:rPr>
                <w:bCs/>
                <w:noProof/>
                <w:lang w:val="en-GB"/>
              </w:rPr>
            </w:pPr>
            <w:r w:rsidRPr="00B07335">
              <w:rPr>
                <w:bCs/>
                <w:noProof/>
                <w:lang w:val="en-GB"/>
              </w:rPr>
              <w:t>Country</w:t>
            </w:r>
            <w:r w:rsidRPr="000B2891">
              <w:rPr>
                <w:bCs/>
                <w:noProof/>
                <w:color w:val="FF0000"/>
                <w:lang w:val="en-GB"/>
              </w:rPr>
              <w:t>*</w:t>
            </w:r>
          </w:p>
        </w:tc>
        <w:tc>
          <w:tcPr>
            <w:tcW w:w="5215" w:type="dxa"/>
          </w:tcPr>
          <w:p w14:paraId="0D1BF849" w14:textId="75068D29" w:rsidR="00E41356" w:rsidRPr="00795097" w:rsidRDefault="00777B4C" w:rsidP="009D1BD7">
            <w:pPr>
              <w:pStyle w:val="NormalIndent"/>
              <w:spacing w:before="60" w:after="60"/>
              <w:ind w:left="0"/>
              <w:rPr>
                <w:bCs/>
                <w:noProof/>
                <w:lang w:val="en-GB"/>
              </w:rPr>
            </w:pPr>
            <w:r>
              <w:rPr>
                <w:bCs/>
                <w:noProof/>
                <w:lang w:val="en-GB"/>
              </w:rPr>
              <w:t>Enter the Coun</w:t>
            </w:r>
            <w:r w:rsidR="00795097" w:rsidRPr="00795097">
              <w:rPr>
                <w:bCs/>
                <w:noProof/>
                <w:lang w:val="en-GB"/>
              </w:rPr>
              <w:t>try of the account.</w:t>
            </w:r>
          </w:p>
        </w:tc>
      </w:tr>
      <w:tr w:rsidR="00E41356" w:rsidRPr="00ED735B" w14:paraId="1195E169" w14:textId="77777777" w:rsidTr="009D1BD7">
        <w:tc>
          <w:tcPr>
            <w:tcW w:w="4135" w:type="dxa"/>
          </w:tcPr>
          <w:p w14:paraId="70C9379F" w14:textId="77777777" w:rsidR="00E41356" w:rsidRPr="00B07335" w:rsidRDefault="00E41356" w:rsidP="009D1BD7">
            <w:pPr>
              <w:pStyle w:val="NormalIndent"/>
              <w:spacing w:before="60" w:after="60"/>
              <w:ind w:left="0"/>
              <w:rPr>
                <w:bCs/>
                <w:noProof/>
                <w:lang w:val="en-GB"/>
              </w:rPr>
            </w:pPr>
            <w:r w:rsidRPr="00B07335">
              <w:rPr>
                <w:bCs/>
                <w:noProof/>
                <w:lang w:val="en-GB"/>
              </w:rPr>
              <w:t>Territory/Province/County/State</w:t>
            </w:r>
            <w:r w:rsidRPr="000B2891">
              <w:rPr>
                <w:bCs/>
                <w:noProof/>
                <w:color w:val="FF0000"/>
                <w:lang w:val="en-GB"/>
              </w:rPr>
              <w:t>*</w:t>
            </w:r>
          </w:p>
        </w:tc>
        <w:tc>
          <w:tcPr>
            <w:tcW w:w="5215" w:type="dxa"/>
          </w:tcPr>
          <w:p w14:paraId="7267C24C" w14:textId="68A176F9" w:rsidR="00E41356" w:rsidRPr="00795097" w:rsidRDefault="00795097" w:rsidP="009D1BD7">
            <w:pPr>
              <w:pStyle w:val="NormalIndent"/>
              <w:spacing w:before="60" w:after="60"/>
              <w:ind w:left="0"/>
              <w:rPr>
                <w:bCs/>
                <w:noProof/>
                <w:lang w:val="en-GB"/>
              </w:rPr>
            </w:pPr>
            <w:r w:rsidRPr="00795097">
              <w:rPr>
                <w:bCs/>
                <w:noProof/>
                <w:lang w:val="en-GB"/>
              </w:rPr>
              <w:t>Enter the Territory/Province/County/State for the account.</w:t>
            </w:r>
          </w:p>
        </w:tc>
      </w:tr>
      <w:tr w:rsidR="00E41356" w:rsidRPr="00ED735B" w14:paraId="626A8449" w14:textId="77777777" w:rsidTr="009D1BD7">
        <w:tc>
          <w:tcPr>
            <w:tcW w:w="4135" w:type="dxa"/>
          </w:tcPr>
          <w:p w14:paraId="3DF5401A" w14:textId="77777777" w:rsidR="00E41356" w:rsidRPr="00B07335" w:rsidRDefault="00E41356" w:rsidP="009D1BD7">
            <w:pPr>
              <w:pStyle w:val="NormalIndent"/>
              <w:spacing w:before="60" w:after="60"/>
              <w:ind w:left="0"/>
              <w:rPr>
                <w:bCs/>
                <w:noProof/>
                <w:lang w:val="en-GB"/>
              </w:rPr>
            </w:pPr>
            <w:r w:rsidRPr="00B07335">
              <w:rPr>
                <w:bCs/>
                <w:noProof/>
                <w:lang w:val="en-GB"/>
              </w:rPr>
              <w:t>Zip/Postal Code</w:t>
            </w:r>
            <w:r w:rsidRPr="000B2891">
              <w:rPr>
                <w:bCs/>
                <w:noProof/>
                <w:color w:val="FF0000"/>
                <w:lang w:val="en-GB"/>
              </w:rPr>
              <w:t>*</w:t>
            </w:r>
          </w:p>
        </w:tc>
        <w:tc>
          <w:tcPr>
            <w:tcW w:w="5215" w:type="dxa"/>
          </w:tcPr>
          <w:p w14:paraId="04A8FFD0" w14:textId="27693806" w:rsidR="00E41356" w:rsidRPr="00795097" w:rsidRDefault="00795097" w:rsidP="009D1BD7">
            <w:pPr>
              <w:pStyle w:val="NormalIndent"/>
              <w:spacing w:before="60" w:after="60"/>
              <w:ind w:left="0"/>
              <w:rPr>
                <w:bCs/>
                <w:noProof/>
                <w:lang w:val="en-GB"/>
              </w:rPr>
            </w:pPr>
            <w:r w:rsidRPr="00795097">
              <w:rPr>
                <w:bCs/>
                <w:noProof/>
                <w:lang w:val="en-GB"/>
              </w:rPr>
              <w:t>Enter the Zip/Postal Code for the account.</w:t>
            </w:r>
          </w:p>
        </w:tc>
      </w:tr>
      <w:tr w:rsidR="00E41356" w:rsidRPr="00ED735B" w14:paraId="0108FBE2" w14:textId="77777777" w:rsidTr="009D1BD7">
        <w:tc>
          <w:tcPr>
            <w:tcW w:w="4135" w:type="dxa"/>
          </w:tcPr>
          <w:p w14:paraId="2B61C76D" w14:textId="77777777" w:rsidR="00E41356" w:rsidRPr="00B07335" w:rsidRDefault="00E41356" w:rsidP="009D1BD7">
            <w:pPr>
              <w:pStyle w:val="NormalIndent"/>
              <w:spacing w:before="60" w:after="60"/>
              <w:ind w:left="0"/>
              <w:rPr>
                <w:bCs/>
                <w:noProof/>
                <w:lang w:val="en-GB"/>
              </w:rPr>
            </w:pPr>
            <w:r w:rsidRPr="00B07335">
              <w:rPr>
                <w:bCs/>
                <w:noProof/>
                <w:lang w:val="en-GB"/>
              </w:rPr>
              <w:t>Email</w:t>
            </w:r>
            <w:r w:rsidRPr="000B2891">
              <w:rPr>
                <w:bCs/>
                <w:noProof/>
                <w:color w:val="FF0000"/>
                <w:lang w:val="en-GB"/>
              </w:rPr>
              <w:t>*</w:t>
            </w:r>
          </w:p>
        </w:tc>
        <w:tc>
          <w:tcPr>
            <w:tcW w:w="5215" w:type="dxa"/>
          </w:tcPr>
          <w:p w14:paraId="612C7172" w14:textId="1B45BF68" w:rsidR="00E41356" w:rsidRPr="00795097" w:rsidRDefault="00795097" w:rsidP="009D1BD7">
            <w:pPr>
              <w:pStyle w:val="NormalIndent"/>
              <w:spacing w:before="60" w:after="60"/>
              <w:ind w:left="0"/>
              <w:rPr>
                <w:bCs/>
                <w:noProof/>
                <w:lang w:val="en-GB"/>
              </w:rPr>
            </w:pPr>
            <w:r>
              <w:rPr>
                <w:bCs/>
                <w:noProof/>
                <w:lang w:val="en-GB"/>
              </w:rPr>
              <w:t>Enter the Email for the account.</w:t>
            </w:r>
          </w:p>
        </w:tc>
      </w:tr>
      <w:tr w:rsidR="00E41356" w:rsidRPr="00ED735B" w14:paraId="45826B52" w14:textId="77777777" w:rsidTr="009D1BD7">
        <w:tc>
          <w:tcPr>
            <w:tcW w:w="4135" w:type="dxa"/>
          </w:tcPr>
          <w:p w14:paraId="50B3BBEE" w14:textId="77777777" w:rsidR="00E41356" w:rsidRPr="00B07335" w:rsidRDefault="00E41356" w:rsidP="009D1BD7">
            <w:pPr>
              <w:pStyle w:val="NormalIndent"/>
              <w:spacing w:before="60" w:after="60"/>
              <w:ind w:left="0"/>
              <w:rPr>
                <w:bCs/>
                <w:noProof/>
                <w:lang w:val="en-GB"/>
              </w:rPr>
            </w:pPr>
            <w:r w:rsidRPr="00B07335">
              <w:rPr>
                <w:bCs/>
                <w:noProof/>
                <w:lang w:val="en-GB"/>
              </w:rPr>
              <w:t>Phone</w:t>
            </w:r>
            <w:r w:rsidRPr="000B2891">
              <w:rPr>
                <w:bCs/>
                <w:noProof/>
                <w:color w:val="FF0000"/>
                <w:lang w:val="en-GB"/>
              </w:rPr>
              <w:t>*</w:t>
            </w:r>
          </w:p>
        </w:tc>
        <w:tc>
          <w:tcPr>
            <w:tcW w:w="5215" w:type="dxa"/>
          </w:tcPr>
          <w:p w14:paraId="1A3D8776" w14:textId="65077DFE" w:rsidR="00E41356" w:rsidRPr="00795097" w:rsidRDefault="00795097" w:rsidP="009D1BD7">
            <w:pPr>
              <w:pStyle w:val="NormalIndent"/>
              <w:spacing w:before="60" w:after="60"/>
              <w:ind w:left="0"/>
              <w:rPr>
                <w:bCs/>
                <w:noProof/>
                <w:lang w:val="en-GB"/>
              </w:rPr>
            </w:pPr>
            <w:r>
              <w:rPr>
                <w:bCs/>
                <w:noProof/>
                <w:lang w:val="en-GB"/>
              </w:rPr>
              <w:t>Enter the Phone Number for the account.</w:t>
            </w:r>
          </w:p>
        </w:tc>
      </w:tr>
      <w:tr w:rsidR="00E41356" w:rsidRPr="00ED735B" w14:paraId="7DA1A8D7" w14:textId="77777777" w:rsidTr="009D1BD7">
        <w:tc>
          <w:tcPr>
            <w:tcW w:w="4135" w:type="dxa"/>
          </w:tcPr>
          <w:p w14:paraId="375BFE22" w14:textId="77777777" w:rsidR="00E41356" w:rsidRPr="00B07335" w:rsidRDefault="00E41356" w:rsidP="009D1BD7">
            <w:pPr>
              <w:pStyle w:val="NormalIndent"/>
              <w:spacing w:before="60" w:after="60"/>
              <w:ind w:left="0"/>
              <w:rPr>
                <w:bCs/>
                <w:noProof/>
                <w:lang w:val="en-GB"/>
              </w:rPr>
            </w:pPr>
            <w:r w:rsidRPr="00B07335">
              <w:rPr>
                <w:bCs/>
                <w:noProof/>
                <w:lang w:val="en-GB"/>
              </w:rPr>
              <w:t>Fax</w:t>
            </w:r>
          </w:p>
        </w:tc>
        <w:tc>
          <w:tcPr>
            <w:tcW w:w="5215" w:type="dxa"/>
          </w:tcPr>
          <w:p w14:paraId="5F3133EB" w14:textId="4BAC7517" w:rsidR="00E41356" w:rsidRPr="00795097" w:rsidRDefault="00777B4C" w:rsidP="009D1BD7">
            <w:pPr>
              <w:pStyle w:val="NormalIndent"/>
              <w:spacing w:before="60" w:after="60"/>
              <w:ind w:left="0"/>
              <w:rPr>
                <w:bCs/>
                <w:noProof/>
                <w:lang w:val="en-GB"/>
              </w:rPr>
            </w:pPr>
            <w:r>
              <w:rPr>
                <w:bCs/>
                <w:noProof/>
                <w:lang w:val="en-GB"/>
              </w:rPr>
              <w:t>Enter the Fax Num</w:t>
            </w:r>
            <w:r w:rsidR="00795097">
              <w:rPr>
                <w:bCs/>
                <w:noProof/>
                <w:lang w:val="en-GB"/>
              </w:rPr>
              <w:t>ber for the account.</w:t>
            </w:r>
          </w:p>
        </w:tc>
      </w:tr>
      <w:tr w:rsidR="00E41356" w:rsidRPr="00ED735B" w14:paraId="61EEF1AB" w14:textId="77777777" w:rsidTr="009D1BD7">
        <w:tc>
          <w:tcPr>
            <w:tcW w:w="4135" w:type="dxa"/>
          </w:tcPr>
          <w:p w14:paraId="3DD74494" w14:textId="77777777" w:rsidR="00E41356" w:rsidRPr="00B07335" w:rsidRDefault="00E41356" w:rsidP="009D1BD7">
            <w:pPr>
              <w:pStyle w:val="NormalIndent"/>
              <w:spacing w:before="60" w:after="60"/>
              <w:ind w:left="0"/>
              <w:rPr>
                <w:bCs/>
                <w:noProof/>
                <w:lang w:val="en-GB"/>
              </w:rPr>
            </w:pPr>
            <w:r w:rsidRPr="00B07335">
              <w:rPr>
                <w:bCs/>
                <w:noProof/>
                <w:lang w:val="en-GB"/>
              </w:rPr>
              <w:t>Invoice Method</w:t>
            </w:r>
            <w:r w:rsidRPr="000B2891">
              <w:rPr>
                <w:bCs/>
                <w:noProof/>
                <w:color w:val="FF0000"/>
                <w:lang w:val="en-GB"/>
              </w:rPr>
              <w:t>*</w:t>
            </w:r>
          </w:p>
        </w:tc>
        <w:tc>
          <w:tcPr>
            <w:tcW w:w="5215" w:type="dxa"/>
          </w:tcPr>
          <w:p w14:paraId="066EC101" w14:textId="0CC0CFEB" w:rsidR="00E41356" w:rsidRPr="00795097" w:rsidRDefault="00795097" w:rsidP="009D1BD7">
            <w:pPr>
              <w:pStyle w:val="NormalIndent"/>
              <w:spacing w:before="60" w:after="60"/>
              <w:ind w:left="0"/>
              <w:rPr>
                <w:bCs/>
                <w:noProof/>
                <w:lang w:val="en-GB"/>
              </w:rPr>
            </w:pPr>
            <w:r>
              <w:rPr>
                <w:bCs/>
                <w:noProof/>
                <w:lang w:val="en-GB"/>
              </w:rPr>
              <w:t>Select an option from the dropdown list.</w:t>
            </w:r>
          </w:p>
        </w:tc>
      </w:tr>
      <w:tr w:rsidR="00E41356" w:rsidRPr="00ED735B" w14:paraId="145367D0" w14:textId="77777777" w:rsidTr="009D1BD7">
        <w:tc>
          <w:tcPr>
            <w:tcW w:w="4135" w:type="dxa"/>
          </w:tcPr>
          <w:p w14:paraId="26BA10B4" w14:textId="77777777" w:rsidR="00E41356" w:rsidRPr="00B07335" w:rsidRDefault="00E41356" w:rsidP="009D1BD7">
            <w:pPr>
              <w:pStyle w:val="NormalIndent"/>
              <w:spacing w:before="60" w:after="60"/>
              <w:ind w:left="0"/>
              <w:rPr>
                <w:bCs/>
                <w:noProof/>
                <w:lang w:val="en-GB"/>
              </w:rPr>
            </w:pPr>
            <w:r w:rsidRPr="00B07335">
              <w:rPr>
                <w:bCs/>
                <w:noProof/>
                <w:lang w:val="en-GB"/>
              </w:rPr>
              <w:t>Currency</w:t>
            </w:r>
          </w:p>
        </w:tc>
        <w:tc>
          <w:tcPr>
            <w:tcW w:w="5215" w:type="dxa"/>
          </w:tcPr>
          <w:p w14:paraId="4B1F8C3A" w14:textId="4086E0A0" w:rsidR="00E41356" w:rsidRPr="00795097" w:rsidRDefault="00795097" w:rsidP="009D1BD7">
            <w:pPr>
              <w:pStyle w:val="NormalIndent"/>
              <w:spacing w:before="60" w:after="60"/>
              <w:ind w:left="0"/>
              <w:rPr>
                <w:bCs/>
                <w:noProof/>
                <w:lang w:val="en-GB"/>
              </w:rPr>
            </w:pPr>
            <w:r>
              <w:rPr>
                <w:bCs/>
                <w:noProof/>
                <w:lang w:val="en-GB"/>
              </w:rPr>
              <w:t>Select the currency used by the account.</w:t>
            </w:r>
          </w:p>
        </w:tc>
      </w:tr>
      <w:tr w:rsidR="00E41356" w:rsidRPr="00ED735B" w14:paraId="49D30895" w14:textId="77777777" w:rsidTr="009D1BD7">
        <w:tc>
          <w:tcPr>
            <w:tcW w:w="4135" w:type="dxa"/>
          </w:tcPr>
          <w:p w14:paraId="5EC248C3" w14:textId="1ED419CB" w:rsidR="00E41356" w:rsidRPr="00B07335" w:rsidRDefault="00E41356" w:rsidP="009D1BD7">
            <w:pPr>
              <w:pStyle w:val="NormalIndent"/>
              <w:spacing w:before="60" w:after="60"/>
              <w:ind w:left="0"/>
              <w:rPr>
                <w:bCs/>
                <w:noProof/>
                <w:lang w:val="en-GB"/>
              </w:rPr>
            </w:pPr>
            <w:r w:rsidRPr="00B07335">
              <w:rPr>
                <w:bCs/>
                <w:noProof/>
                <w:lang w:val="en-GB"/>
              </w:rPr>
              <w:t>HIN [Health Industry Number]</w:t>
            </w:r>
          </w:p>
        </w:tc>
        <w:tc>
          <w:tcPr>
            <w:tcW w:w="5215" w:type="dxa"/>
          </w:tcPr>
          <w:p w14:paraId="5E6E5580" w14:textId="775E98B4" w:rsidR="00E41356" w:rsidRPr="00795097" w:rsidRDefault="00795097" w:rsidP="00777B4C">
            <w:pPr>
              <w:pStyle w:val="NormalIndent"/>
              <w:spacing w:before="60" w:after="60"/>
              <w:ind w:left="0"/>
              <w:rPr>
                <w:bCs/>
                <w:noProof/>
                <w:lang w:val="en-GB"/>
              </w:rPr>
            </w:pPr>
            <w:r>
              <w:rPr>
                <w:bCs/>
                <w:noProof/>
                <w:lang w:val="en-GB"/>
              </w:rPr>
              <w:t xml:space="preserve">This is a </w:t>
            </w:r>
            <w:r w:rsidR="005B7DAD">
              <w:rPr>
                <w:bCs/>
                <w:noProof/>
                <w:lang w:val="en-GB"/>
              </w:rPr>
              <w:t xml:space="preserve">9 </w:t>
            </w:r>
            <w:r w:rsidR="002A0EC0">
              <w:rPr>
                <w:bCs/>
                <w:noProof/>
                <w:lang w:val="en-GB"/>
              </w:rPr>
              <w:t>character alpha-</w:t>
            </w:r>
            <w:r w:rsidR="00777B4C">
              <w:rPr>
                <w:bCs/>
                <w:noProof/>
                <w:lang w:val="en-GB"/>
              </w:rPr>
              <w:t>numeric</w:t>
            </w:r>
            <w:r w:rsidR="005B7DAD">
              <w:rPr>
                <w:bCs/>
                <w:noProof/>
                <w:lang w:val="en-GB"/>
              </w:rPr>
              <w:t xml:space="preserve"> number. </w:t>
            </w:r>
            <w:r w:rsidR="003064CD">
              <w:rPr>
                <w:bCs/>
                <w:noProof/>
                <w:lang w:val="en-GB"/>
              </w:rPr>
              <w:t>It can be obtained from any contact at the requested account and is specific to that entity. It helps prevent duplicates and assist with rebates. This field is only for US accounts.</w:t>
            </w:r>
          </w:p>
        </w:tc>
      </w:tr>
      <w:tr w:rsidR="00E41356" w:rsidRPr="00ED735B" w14:paraId="539B66DA" w14:textId="77777777" w:rsidTr="009D1BD7">
        <w:tc>
          <w:tcPr>
            <w:tcW w:w="4135" w:type="dxa"/>
          </w:tcPr>
          <w:p w14:paraId="3FFD2A59" w14:textId="77777777" w:rsidR="00E41356" w:rsidRPr="00B07335" w:rsidRDefault="00E41356" w:rsidP="009D1BD7">
            <w:pPr>
              <w:pStyle w:val="NormalIndent"/>
              <w:spacing w:before="60" w:after="60"/>
              <w:ind w:left="0"/>
              <w:rPr>
                <w:bCs/>
                <w:noProof/>
                <w:lang w:val="en-GB"/>
              </w:rPr>
            </w:pPr>
            <w:r w:rsidRPr="00B07335">
              <w:rPr>
                <w:bCs/>
                <w:noProof/>
                <w:lang w:val="en-GB"/>
              </w:rPr>
              <w:t>Freight Carrier Name</w:t>
            </w:r>
          </w:p>
        </w:tc>
        <w:tc>
          <w:tcPr>
            <w:tcW w:w="5215" w:type="dxa"/>
          </w:tcPr>
          <w:p w14:paraId="6E4E7996" w14:textId="2A6D469B" w:rsidR="00E41356" w:rsidRPr="00795097" w:rsidRDefault="005B7DAD" w:rsidP="009D1BD7">
            <w:pPr>
              <w:pStyle w:val="NormalIndent"/>
              <w:spacing w:before="60" w:after="60"/>
              <w:ind w:left="0"/>
              <w:rPr>
                <w:bCs/>
                <w:noProof/>
                <w:lang w:val="en-GB"/>
              </w:rPr>
            </w:pPr>
            <w:r>
              <w:rPr>
                <w:bCs/>
                <w:noProof/>
                <w:lang w:val="en-GB"/>
              </w:rPr>
              <w:t>Select a carrier from the dropdown.</w:t>
            </w:r>
          </w:p>
        </w:tc>
      </w:tr>
      <w:tr w:rsidR="00E41356" w:rsidRPr="00ED735B" w14:paraId="3848EC0B" w14:textId="77777777" w:rsidTr="009D1BD7">
        <w:tc>
          <w:tcPr>
            <w:tcW w:w="4135" w:type="dxa"/>
          </w:tcPr>
          <w:p w14:paraId="0BC5A0AD" w14:textId="77777777" w:rsidR="00E41356" w:rsidRPr="00B07335" w:rsidRDefault="00E41356" w:rsidP="009D1BD7">
            <w:pPr>
              <w:pStyle w:val="NormalIndent"/>
              <w:spacing w:before="60" w:after="60"/>
              <w:ind w:left="0"/>
              <w:rPr>
                <w:bCs/>
                <w:noProof/>
                <w:lang w:val="en-GB"/>
              </w:rPr>
            </w:pPr>
            <w:r w:rsidRPr="00B07335">
              <w:rPr>
                <w:bCs/>
                <w:noProof/>
                <w:lang w:val="en-GB"/>
              </w:rPr>
              <w:t>Freight account</w:t>
            </w:r>
          </w:p>
        </w:tc>
        <w:tc>
          <w:tcPr>
            <w:tcW w:w="5215" w:type="dxa"/>
          </w:tcPr>
          <w:p w14:paraId="37B1BA68" w14:textId="76288D46" w:rsidR="00E41356" w:rsidRPr="00795097" w:rsidRDefault="005B7DAD" w:rsidP="009D1BD7">
            <w:pPr>
              <w:pStyle w:val="NormalIndent"/>
              <w:spacing w:before="60" w:after="60"/>
              <w:ind w:left="0"/>
              <w:rPr>
                <w:bCs/>
                <w:noProof/>
                <w:lang w:val="en-GB"/>
              </w:rPr>
            </w:pPr>
            <w:r>
              <w:rPr>
                <w:bCs/>
                <w:noProof/>
                <w:lang w:val="en-GB"/>
              </w:rPr>
              <w:t>Enter the account number associated with the freight account if known.</w:t>
            </w:r>
          </w:p>
        </w:tc>
      </w:tr>
      <w:tr w:rsidR="00E41356" w:rsidRPr="00ED735B" w14:paraId="0D114150" w14:textId="77777777" w:rsidTr="009D1BD7">
        <w:tc>
          <w:tcPr>
            <w:tcW w:w="4135" w:type="dxa"/>
          </w:tcPr>
          <w:p w14:paraId="609427AE" w14:textId="77777777" w:rsidR="00E41356" w:rsidRPr="00B07335" w:rsidRDefault="00E41356" w:rsidP="009D1BD7">
            <w:pPr>
              <w:pStyle w:val="NormalIndent"/>
              <w:spacing w:before="60" w:after="60"/>
              <w:ind w:left="0"/>
              <w:rPr>
                <w:bCs/>
                <w:noProof/>
                <w:lang w:val="en-GB"/>
              </w:rPr>
            </w:pPr>
            <w:r w:rsidRPr="00B07335">
              <w:rPr>
                <w:bCs/>
                <w:noProof/>
                <w:lang w:val="en-GB"/>
              </w:rPr>
              <w:t>Estimated Annual Sales</w:t>
            </w:r>
          </w:p>
        </w:tc>
        <w:tc>
          <w:tcPr>
            <w:tcW w:w="5215" w:type="dxa"/>
          </w:tcPr>
          <w:p w14:paraId="2EC31534" w14:textId="2402D855" w:rsidR="00E41356" w:rsidRPr="00795097" w:rsidRDefault="0003732C" w:rsidP="009D1BD7">
            <w:pPr>
              <w:pStyle w:val="NormalIndent"/>
              <w:spacing w:before="60" w:after="60"/>
              <w:ind w:left="0"/>
              <w:rPr>
                <w:bCs/>
                <w:noProof/>
                <w:lang w:val="en-GB"/>
              </w:rPr>
            </w:pPr>
            <w:r>
              <w:rPr>
                <w:bCs/>
                <w:noProof/>
                <w:lang w:val="en-GB"/>
              </w:rPr>
              <w:t>Enter</w:t>
            </w:r>
            <w:r w:rsidR="005B7DAD">
              <w:rPr>
                <w:bCs/>
                <w:noProof/>
                <w:lang w:val="en-GB"/>
              </w:rPr>
              <w:t xml:space="preserve"> the estimated sales volume that will come from this account on a yearly basis.</w:t>
            </w:r>
          </w:p>
        </w:tc>
      </w:tr>
      <w:tr w:rsidR="00E41356" w:rsidRPr="00ED735B" w14:paraId="1C29F427" w14:textId="77777777" w:rsidTr="009D1BD7">
        <w:tc>
          <w:tcPr>
            <w:tcW w:w="9350" w:type="dxa"/>
            <w:gridSpan w:val="2"/>
          </w:tcPr>
          <w:p w14:paraId="6A03503C" w14:textId="77777777" w:rsidR="00E41356" w:rsidRDefault="00E41356" w:rsidP="009D1BD7">
            <w:pPr>
              <w:pStyle w:val="NormalIndent"/>
              <w:spacing w:before="60" w:after="60"/>
              <w:ind w:left="0"/>
              <w:jc w:val="center"/>
              <w:rPr>
                <w:b/>
                <w:bCs/>
                <w:noProof/>
                <w:lang w:val="en-GB"/>
              </w:rPr>
            </w:pPr>
            <w:r w:rsidRPr="00256C07">
              <w:rPr>
                <w:b/>
                <w:bCs/>
                <w:noProof/>
                <w:sz w:val="22"/>
                <w:szCs w:val="22"/>
                <w:lang w:val="en-GB"/>
              </w:rPr>
              <w:t>Accounts Payable Contact--who to inquire about payment</w:t>
            </w:r>
          </w:p>
        </w:tc>
      </w:tr>
      <w:tr w:rsidR="00E41356" w:rsidRPr="00ED735B" w14:paraId="56176BA5" w14:textId="77777777" w:rsidTr="009D1BD7">
        <w:tc>
          <w:tcPr>
            <w:tcW w:w="4135" w:type="dxa"/>
          </w:tcPr>
          <w:p w14:paraId="1088344B" w14:textId="77777777" w:rsidR="00E41356" w:rsidRPr="00B07335" w:rsidRDefault="00E41356" w:rsidP="009D1BD7">
            <w:pPr>
              <w:pStyle w:val="NormalIndent"/>
              <w:spacing w:before="60" w:after="60"/>
              <w:ind w:left="0"/>
              <w:rPr>
                <w:bCs/>
                <w:noProof/>
                <w:lang w:val="en-GB"/>
              </w:rPr>
            </w:pPr>
            <w:r w:rsidRPr="00B07335">
              <w:rPr>
                <w:bCs/>
                <w:noProof/>
                <w:lang w:val="en-GB"/>
              </w:rPr>
              <w:t>Attention to 1</w:t>
            </w:r>
            <w:r w:rsidRPr="000B2891">
              <w:rPr>
                <w:bCs/>
                <w:noProof/>
                <w:color w:val="FF0000"/>
                <w:lang w:val="en-GB"/>
              </w:rPr>
              <w:t>*</w:t>
            </w:r>
          </w:p>
        </w:tc>
        <w:tc>
          <w:tcPr>
            <w:tcW w:w="5215" w:type="dxa"/>
          </w:tcPr>
          <w:p w14:paraId="544AD698" w14:textId="77777777" w:rsidR="00E41356" w:rsidRPr="00795097" w:rsidRDefault="00E41356" w:rsidP="009D1BD7">
            <w:pPr>
              <w:pStyle w:val="NormalIndent"/>
              <w:spacing w:before="60" w:after="60"/>
              <w:ind w:left="0"/>
              <w:rPr>
                <w:bCs/>
                <w:noProof/>
                <w:lang w:val="en-GB"/>
              </w:rPr>
            </w:pPr>
          </w:p>
        </w:tc>
      </w:tr>
      <w:tr w:rsidR="00E41356" w:rsidRPr="00ED735B" w14:paraId="7E5770F4" w14:textId="77777777" w:rsidTr="009D1BD7">
        <w:tc>
          <w:tcPr>
            <w:tcW w:w="4135" w:type="dxa"/>
          </w:tcPr>
          <w:p w14:paraId="5B897E65" w14:textId="77777777" w:rsidR="00E41356" w:rsidRPr="00B07335" w:rsidRDefault="00E41356" w:rsidP="009D1BD7">
            <w:pPr>
              <w:pStyle w:val="NormalIndent"/>
              <w:spacing w:before="60" w:after="60"/>
              <w:ind w:left="0"/>
              <w:rPr>
                <w:bCs/>
                <w:noProof/>
                <w:lang w:val="en-GB"/>
              </w:rPr>
            </w:pPr>
            <w:r w:rsidRPr="00B07335">
              <w:rPr>
                <w:bCs/>
                <w:noProof/>
                <w:lang w:val="en-GB"/>
              </w:rPr>
              <w:t>Phone</w:t>
            </w:r>
            <w:r w:rsidRPr="000B2891">
              <w:rPr>
                <w:bCs/>
                <w:noProof/>
                <w:color w:val="FF0000"/>
                <w:lang w:val="en-GB"/>
              </w:rPr>
              <w:t>*</w:t>
            </w:r>
          </w:p>
        </w:tc>
        <w:tc>
          <w:tcPr>
            <w:tcW w:w="5215" w:type="dxa"/>
          </w:tcPr>
          <w:p w14:paraId="44C2C048" w14:textId="77777777" w:rsidR="00E41356" w:rsidRPr="00795097" w:rsidRDefault="00E41356" w:rsidP="009D1BD7">
            <w:pPr>
              <w:pStyle w:val="NormalIndent"/>
              <w:spacing w:before="60" w:after="60"/>
              <w:ind w:left="0"/>
              <w:rPr>
                <w:bCs/>
                <w:noProof/>
                <w:lang w:val="en-GB"/>
              </w:rPr>
            </w:pPr>
          </w:p>
        </w:tc>
      </w:tr>
      <w:tr w:rsidR="00E41356" w:rsidRPr="00ED735B" w14:paraId="2DC37A9B" w14:textId="77777777" w:rsidTr="009D1BD7">
        <w:tc>
          <w:tcPr>
            <w:tcW w:w="4135" w:type="dxa"/>
          </w:tcPr>
          <w:p w14:paraId="7B9548EF" w14:textId="77777777" w:rsidR="00E41356" w:rsidRPr="00B07335" w:rsidRDefault="00E41356" w:rsidP="009D1BD7">
            <w:pPr>
              <w:pStyle w:val="NormalIndent"/>
              <w:spacing w:before="60" w:after="60"/>
              <w:ind w:left="0"/>
              <w:rPr>
                <w:bCs/>
                <w:noProof/>
                <w:lang w:val="en-GB"/>
              </w:rPr>
            </w:pPr>
            <w:r w:rsidRPr="00B07335">
              <w:rPr>
                <w:bCs/>
                <w:noProof/>
                <w:lang w:val="en-GB"/>
              </w:rPr>
              <w:t>Email</w:t>
            </w:r>
            <w:r w:rsidRPr="000B2891">
              <w:rPr>
                <w:bCs/>
                <w:noProof/>
                <w:color w:val="FF0000"/>
                <w:lang w:val="en-GB"/>
              </w:rPr>
              <w:t>*</w:t>
            </w:r>
          </w:p>
        </w:tc>
        <w:tc>
          <w:tcPr>
            <w:tcW w:w="5215" w:type="dxa"/>
          </w:tcPr>
          <w:p w14:paraId="291BE240" w14:textId="77777777" w:rsidR="00E41356" w:rsidRPr="00795097" w:rsidRDefault="00E41356" w:rsidP="009D1BD7">
            <w:pPr>
              <w:pStyle w:val="NormalIndent"/>
              <w:spacing w:before="60" w:after="60"/>
              <w:ind w:left="0"/>
              <w:rPr>
                <w:bCs/>
                <w:noProof/>
                <w:lang w:val="en-GB"/>
              </w:rPr>
            </w:pPr>
          </w:p>
        </w:tc>
      </w:tr>
      <w:tr w:rsidR="00E41356" w:rsidRPr="00ED735B" w14:paraId="6208FE70" w14:textId="77777777" w:rsidTr="009D1BD7">
        <w:tc>
          <w:tcPr>
            <w:tcW w:w="4135" w:type="dxa"/>
          </w:tcPr>
          <w:p w14:paraId="3F435F7B" w14:textId="77777777" w:rsidR="00E41356" w:rsidRPr="00B07335" w:rsidRDefault="00E41356" w:rsidP="009D1BD7">
            <w:pPr>
              <w:pStyle w:val="NormalIndent"/>
              <w:spacing w:before="60" w:after="60"/>
              <w:ind w:left="0"/>
              <w:rPr>
                <w:bCs/>
                <w:noProof/>
                <w:lang w:val="en-GB"/>
              </w:rPr>
            </w:pPr>
            <w:r w:rsidRPr="00B07335">
              <w:rPr>
                <w:bCs/>
                <w:noProof/>
                <w:lang w:val="en-GB"/>
              </w:rPr>
              <w:t>Attention to 2</w:t>
            </w:r>
          </w:p>
        </w:tc>
        <w:tc>
          <w:tcPr>
            <w:tcW w:w="5215" w:type="dxa"/>
          </w:tcPr>
          <w:p w14:paraId="16B2BCFD" w14:textId="77777777" w:rsidR="00E41356" w:rsidRPr="00795097" w:rsidRDefault="00E41356" w:rsidP="009D1BD7">
            <w:pPr>
              <w:pStyle w:val="NormalIndent"/>
              <w:spacing w:before="60" w:after="60"/>
              <w:ind w:left="0"/>
              <w:rPr>
                <w:bCs/>
                <w:noProof/>
                <w:lang w:val="en-GB"/>
              </w:rPr>
            </w:pPr>
          </w:p>
        </w:tc>
      </w:tr>
      <w:tr w:rsidR="00E41356" w:rsidRPr="00ED735B" w14:paraId="560C2B83" w14:textId="77777777" w:rsidTr="009D1BD7">
        <w:tc>
          <w:tcPr>
            <w:tcW w:w="4135" w:type="dxa"/>
          </w:tcPr>
          <w:p w14:paraId="0E16084D" w14:textId="77777777" w:rsidR="00E41356" w:rsidRPr="00B07335" w:rsidRDefault="00E41356" w:rsidP="009D1BD7">
            <w:pPr>
              <w:pStyle w:val="NormalIndent"/>
              <w:spacing w:before="60" w:after="60"/>
              <w:ind w:left="0"/>
              <w:rPr>
                <w:bCs/>
                <w:noProof/>
                <w:lang w:val="en-GB"/>
              </w:rPr>
            </w:pPr>
            <w:r w:rsidRPr="00B07335">
              <w:rPr>
                <w:bCs/>
                <w:noProof/>
                <w:lang w:val="en-GB"/>
              </w:rPr>
              <w:t>Phone</w:t>
            </w:r>
          </w:p>
        </w:tc>
        <w:tc>
          <w:tcPr>
            <w:tcW w:w="5215" w:type="dxa"/>
          </w:tcPr>
          <w:p w14:paraId="7E491DE1" w14:textId="77777777" w:rsidR="00E41356" w:rsidRPr="00795097" w:rsidRDefault="00E41356" w:rsidP="009D1BD7">
            <w:pPr>
              <w:pStyle w:val="NormalIndent"/>
              <w:spacing w:before="60" w:after="60"/>
              <w:ind w:left="0"/>
              <w:rPr>
                <w:bCs/>
                <w:noProof/>
                <w:lang w:val="en-GB"/>
              </w:rPr>
            </w:pPr>
          </w:p>
        </w:tc>
      </w:tr>
      <w:tr w:rsidR="00E41356" w:rsidRPr="00ED735B" w14:paraId="28CE9835" w14:textId="77777777" w:rsidTr="009D1BD7">
        <w:tc>
          <w:tcPr>
            <w:tcW w:w="4135" w:type="dxa"/>
          </w:tcPr>
          <w:p w14:paraId="2BEE1449" w14:textId="77777777" w:rsidR="00E41356" w:rsidRPr="00B07335" w:rsidRDefault="00E41356" w:rsidP="009D1BD7">
            <w:pPr>
              <w:pStyle w:val="NormalIndent"/>
              <w:spacing w:before="60" w:after="60"/>
              <w:ind w:left="0"/>
              <w:rPr>
                <w:bCs/>
                <w:noProof/>
                <w:lang w:val="en-GB"/>
              </w:rPr>
            </w:pPr>
            <w:r w:rsidRPr="00B07335">
              <w:rPr>
                <w:bCs/>
                <w:noProof/>
                <w:lang w:val="en-GB"/>
              </w:rPr>
              <w:t>Email</w:t>
            </w:r>
          </w:p>
        </w:tc>
        <w:tc>
          <w:tcPr>
            <w:tcW w:w="5215" w:type="dxa"/>
          </w:tcPr>
          <w:p w14:paraId="678D0A3C" w14:textId="77777777" w:rsidR="00E41356" w:rsidRPr="00795097" w:rsidRDefault="00E41356" w:rsidP="009D1BD7">
            <w:pPr>
              <w:pStyle w:val="NormalIndent"/>
              <w:spacing w:before="60" w:after="60"/>
              <w:ind w:left="0"/>
              <w:rPr>
                <w:bCs/>
                <w:noProof/>
                <w:lang w:val="en-GB"/>
              </w:rPr>
            </w:pPr>
          </w:p>
        </w:tc>
      </w:tr>
      <w:tr w:rsidR="00E41356" w:rsidRPr="00ED735B" w14:paraId="1835C684" w14:textId="77777777" w:rsidTr="009D1BD7">
        <w:tc>
          <w:tcPr>
            <w:tcW w:w="4135" w:type="dxa"/>
          </w:tcPr>
          <w:p w14:paraId="18B1FF20" w14:textId="77777777" w:rsidR="00E41356" w:rsidRPr="00B07335" w:rsidRDefault="00E41356" w:rsidP="009D1BD7">
            <w:pPr>
              <w:pStyle w:val="NormalIndent"/>
              <w:spacing w:before="60" w:after="60"/>
              <w:ind w:left="0"/>
              <w:rPr>
                <w:bCs/>
                <w:noProof/>
                <w:lang w:val="en-GB"/>
              </w:rPr>
            </w:pPr>
            <w:r w:rsidRPr="00B07335">
              <w:rPr>
                <w:bCs/>
                <w:noProof/>
                <w:lang w:val="en-GB"/>
              </w:rPr>
              <w:t>Bill To Different than Account Info?</w:t>
            </w:r>
            <w:r w:rsidRPr="000B2891">
              <w:rPr>
                <w:bCs/>
                <w:noProof/>
                <w:color w:val="FF0000"/>
                <w:lang w:val="en-GB"/>
              </w:rPr>
              <w:t>*</w:t>
            </w:r>
          </w:p>
        </w:tc>
        <w:tc>
          <w:tcPr>
            <w:tcW w:w="5215" w:type="dxa"/>
          </w:tcPr>
          <w:p w14:paraId="7F95283E" w14:textId="77777777" w:rsidR="00E41356" w:rsidRPr="00795097" w:rsidRDefault="00E41356" w:rsidP="009D1BD7">
            <w:pPr>
              <w:pStyle w:val="NormalIndent"/>
              <w:spacing w:before="60" w:after="60"/>
              <w:ind w:left="0"/>
              <w:rPr>
                <w:bCs/>
                <w:noProof/>
                <w:lang w:val="en-GB"/>
              </w:rPr>
            </w:pPr>
          </w:p>
        </w:tc>
      </w:tr>
      <w:tr w:rsidR="00E41356" w:rsidRPr="00ED735B" w14:paraId="2992982F" w14:textId="77777777" w:rsidTr="009D1BD7">
        <w:tc>
          <w:tcPr>
            <w:tcW w:w="4135" w:type="dxa"/>
          </w:tcPr>
          <w:p w14:paraId="620D7052" w14:textId="77777777" w:rsidR="00E41356" w:rsidRPr="00B07335" w:rsidRDefault="00E41356" w:rsidP="009D1BD7">
            <w:pPr>
              <w:pStyle w:val="NormalIndent"/>
              <w:spacing w:before="60" w:after="60"/>
              <w:ind w:left="0"/>
              <w:rPr>
                <w:bCs/>
                <w:noProof/>
                <w:lang w:val="en-GB"/>
              </w:rPr>
            </w:pPr>
            <w:r w:rsidRPr="00B07335">
              <w:rPr>
                <w:bCs/>
                <w:noProof/>
                <w:lang w:val="en-GB"/>
              </w:rPr>
              <w:t>Payer different than Bill To?</w:t>
            </w:r>
            <w:r w:rsidRPr="000B2891">
              <w:rPr>
                <w:bCs/>
                <w:noProof/>
                <w:color w:val="FF0000"/>
                <w:lang w:val="en-GB"/>
              </w:rPr>
              <w:t>*</w:t>
            </w:r>
          </w:p>
        </w:tc>
        <w:tc>
          <w:tcPr>
            <w:tcW w:w="5215" w:type="dxa"/>
          </w:tcPr>
          <w:p w14:paraId="389AE6BC" w14:textId="77777777" w:rsidR="00E41356" w:rsidRPr="00795097" w:rsidRDefault="00E41356" w:rsidP="009D1BD7">
            <w:pPr>
              <w:pStyle w:val="NormalIndent"/>
              <w:spacing w:before="60" w:after="60"/>
              <w:ind w:left="0"/>
              <w:rPr>
                <w:bCs/>
                <w:noProof/>
                <w:lang w:val="en-GB"/>
              </w:rPr>
            </w:pPr>
          </w:p>
        </w:tc>
      </w:tr>
      <w:tr w:rsidR="00E41356" w:rsidRPr="00ED735B" w14:paraId="18B76350" w14:textId="77777777" w:rsidTr="009D1BD7">
        <w:tc>
          <w:tcPr>
            <w:tcW w:w="4135" w:type="dxa"/>
          </w:tcPr>
          <w:p w14:paraId="77E50D66" w14:textId="77777777" w:rsidR="00E41356" w:rsidRPr="00B07335" w:rsidRDefault="00E41356" w:rsidP="009D1BD7">
            <w:pPr>
              <w:pStyle w:val="NormalIndent"/>
              <w:spacing w:before="60" w:after="60"/>
              <w:ind w:left="0"/>
              <w:rPr>
                <w:bCs/>
                <w:noProof/>
                <w:lang w:val="en-GB"/>
              </w:rPr>
            </w:pPr>
            <w:r w:rsidRPr="00B07335">
              <w:rPr>
                <w:bCs/>
                <w:noProof/>
                <w:lang w:val="en-GB"/>
              </w:rPr>
              <w:t>Accounts payable contact different than Bill to?</w:t>
            </w:r>
            <w:r w:rsidRPr="000B2891">
              <w:rPr>
                <w:bCs/>
                <w:noProof/>
                <w:color w:val="FF0000"/>
                <w:lang w:val="en-GB"/>
              </w:rPr>
              <w:t>*</w:t>
            </w:r>
          </w:p>
        </w:tc>
        <w:tc>
          <w:tcPr>
            <w:tcW w:w="5215" w:type="dxa"/>
          </w:tcPr>
          <w:p w14:paraId="29400974" w14:textId="77777777" w:rsidR="00E41356" w:rsidRPr="00795097" w:rsidRDefault="00E41356" w:rsidP="009D1BD7">
            <w:pPr>
              <w:pStyle w:val="NormalIndent"/>
              <w:spacing w:before="60" w:after="60"/>
              <w:ind w:left="0"/>
              <w:rPr>
                <w:bCs/>
                <w:noProof/>
                <w:lang w:val="en-GB"/>
              </w:rPr>
            </w:pPr>
          </w:p>
        </w:tc>
      </w:tr>
      <w:tr w:rsidR="00E41356" w:rsidRPr="00ED735B" w14:paraId="275BC835" w14:textId="77777777" w:rsidTr="009D1BD7">
        <w:tc>
          <w:tcPr>
            <w:tcW w:w="4135" w:type="dxa"/>
          </w:tcPr>
          <w:p w14:paraId="4E69A211" w14:textId="77777777" w:rsidR="00E41356" w:rsidRPr="00B07335" w:rsidRDefault="00E41356" w:rsidP="009D1BD7">
            <w:pPr>
              <w:pStyle w:val="NormalIndent"/>
              <w:spacing w:before="60" w:after="60"/>
              <w:ind w:left="0"/>
              <w:rPr>
                <w:bCs/>
                <w:noProof/>
                <w:lang w:val="en-GB"/>
              </w:rPr>
            </w:pPr>
            <w:r w:rsidRPr="00B07335">
              <w:rPr>
                <w:bCs/>
                <w:noProof/>
                <w:lang w:val="en-GB"/>
              </w:rPr>
              <w:t>Ship to different than Account Info?</w:t>
            </w:r>
            <w:r w:rsidRPr="000B2891">
              <w:rPr>
                <w:bCs/>
                <w:noProof/>
                <w:color w:val="FF0000"/>
                <w:lang w:val="en-GB"/>
              </w:rPr>
              <w:t>*</w:t>
            </w:r>
          </w:p>
        </w:tc>
        <w:tc>
          <w:tcPr>
            <w:tcW w:w="5215" w:type="dxa"/>
          </w:tcPr>
          <w:p w14:paraId="457B543F" w14:textId="77777777" w:rsidR="00E41356" w:rsidRPr="00795097" w:rsidRDefault="00E41356" w:rsidP="009D1BD7">
            <w:pPr>
              <w:pStyle w:val="NormalIndent"/>
              <w:spacing w:before="60" w:after="60"/>
              <w:ind w:left="0"/>
              <w:rPr>
                <w:bCs/>
                <w:noProof/>
                <w:lang w:val="en-GB"/>
              </w:rPr>
            </w:pPr>
          </w:p>
        </w:tc>
      </w:tr>
      <w:tr w:rsidR="00E41356" w:rsidRPr="00ED735B" w14:paraId="6961326C" w14:textId="77777777" w:rsidTr="009D1BD7">
        <w:tc>
          <w:tcPr>
            <w:tcW w:w="9350" w:type="dxa"/>
            <w:gridSpan w:val="2"/>
          </w:tcPr>
          <w:p w14:paraId="4DA69722" w14:textId="77777777" w:rsidR="00E41356" w:rsidRDefault="00E41356" w:rsidP="009D1BD7">
            <w:pPr>
              <w:pStyle w:val="NormalIndent"/>
              <w:spacing w:before="60" w:after="60"/>
              <w:ind w:left="0"/>
              <w:jc w:val="center"/>
              <w:rPr>
                <w:b/>
                <w:bCs/>
                <w:noProof/>
                <w:sz w:val="22"/>
                <w:szCs w:val="22"/>
                <w:lang w:val="en-GB"/>
              </w:rPr>
            </w:pPr>
            <w:r w:rsidRPr="00256C07">
              <w:rPr>
                <w:b/>
                <w:bCs/>
                <w:noProof/>
                <w:sz w:val="22"/>
                <w:szCs w:val="22"/>
                <w:lang w:val="en-GB"/>
              </w:rPr>
              <w:t>Physician Information</w:t>
            </w:r>
          </w:p>
          <w:p w14:paraId="071C727F" w14:textId="4E3B010F" w:rsidR="005B7DAD" w:rsidRDefault="005B7DAD" w:rsidP="005B7DAD">
            <w:pPr>
              <w:pStyle w:val="NormalIndent"/>
              <w:spacing w:before="60" w:after="60"/>
              <w:ind w:left="0"/>
              <w:jc w:val="center"/>
              <w:rPr>
                <w:b/>
                <w:bCs/>
                <w:noProof/>
                <w:lang w:val="en-GB"/>
              </w:rPr>
            </w:pPr>
            <w:r w:rsidRPr="00256C07">
              <w:rPr>
                <w:bCs/>
                <w:i/>
                <w:noProof/>
                <w:lang w:val="en-GB"/>
              </w:rPr>
              <w:t xml:space="preserve">This </w:t>
            </w:r>
            <w:r>
              <w:rPr>
                <w:bCs/>
                <w:i/>
                <w:noProof/>
                <w:lang w:val="en-GB"/>
              </w:rPr>
              <w:t>section</w:t>
            </w:r>
            <w:r w:rsidRPr="00256C07">
              <w:rPr>
                <w:bCs/>
                <w:i/>
                <w:noProof/>
                <w:lang w:val="en-GB"/>
              </w:rPr>
              <w:t xml:space="preserve"> only displays when “Create” is selected as the Change Request Type.</w:t>
            </w:r>
          </w:p>
        </w:tc>
      </w:tr>
      <w:tr w:rsidR="00E41356" w:rsidRPr="00ED735B" w14:paraId="5AD63257" w14:textId="77777777" w:rsidTr="009D1BD7">
        <w:tc>
          <w:tcPr>
            <w:tcW w:w="4135" w:type="dxa"/>
          </w:tcPr>
          <w:p w14:paraId="50D85397" w14:textId="77777777" w:rsidR="00E41356" w:rsidRPr="00B07335" w:rsidRDefault="00E41356" w:rsidP="009D1BD7">
            <w:pPr>
              <w:pStyle w:val="NormalIndent"/>
              <w:spacing w:before="60" w:after="60"/>
              <w:ind w:left="0"/>
              <w:rPr>
                <w:bCs/>
                <w:noProof/>
                <w:lang w:val="en-GB"/>
              </w:rPr>
            </w:pPr>
            <w:r w:rsidRPr="00B07335">
              <w:rPr>
                <w:bCs/>
                <w:noProof/>
                <w:lang w:val="en-GB"/>
              </w:rPr>
              <w:t>Physician Name</w:t>
            </w:r>
          </w:p>
        </w:tc>
        <w:tc>
          <w:tcPr>
            <w:tcW w:w="5215" w:type="dxa"/>
          </w:tcPr>
          <w:p w14:paraId="160BB973" w14:textId="24C46BBA" w:rsidR="00E41356" w:rsidRPr="00795097" w:rsidRDefault="005D61DC" w:rsidP="009D1BD7">
            <w:pPr>
              <w:pStyle w:val="NormalIndent"/>
              <w:spacing w:before="60" w:after="60"/>
              <w:ind w:left="0"/>
              <w:rPr>
                <w:bCs/>
                <w:noProof/>
                <w:lang w:val="en-GB"/>
              </w:rPr>
            </w:pPr>
            <w:r>
              <w:rPr>
                <w:bCs/>
                <w:noProof/>
                <w:lang w:val="en-GB"/>
              </w:rPr>
              <w:t>Enter the physician’s name associated with the account if applicable.</w:t>
            </w:r>
          </w:p>
        </w:tc>
      </w:tr>
      <w:tr w:rsidR="00E41356" w:rsidRPr="00ED735B" w14:paraId="424C9EFD" w14:textId="77777777" w:rsidTr="009D1BD7">
        <w:tc>
          <w:tcPr>
            <w:tcW w:w="4135" w:type="dxa"/>
          </w:tcPr>
          <w:p w14:paraId="66560AF8" w14:textId="77777777" w:rsidR="00E41356" w:rsidRPr="00B07335" w:rsidRDefault="00E41356" w:rsidP="009D1BD7">
            <w:pPr>
              <w:pStyle w:val="NormalIndent"/>
              <w:spacing w:before="60" w:after="60"/>
              <w:ind w:left="0"/>
              <w:rPr>
                <w:bCs/>
                <w:noProof/>
                <w:lang w:val="en-GB"/>
              </w:rPr>
            </w:pPr>
            <w:r w:rsidRPr="00B07335">
              <w:rPr>
                <w:bCs/>
                <w:noProof/>
                <w:lang w:val="en-GB"/>
              </w:rPr>
              <w:t>NPI [National Provider Identifier]</w:t>
            </w:r>
          </w:p>
        </w:tc>
        <w:tc>
          <w:tcPr>
            <w:tcW w:w="5215" w:type="dxa"/>
          </w:tcPr>
          <w:p w14:paraId="0DEFC45B" w14:textId="004ADCC1" w:rsidR="00E41356" w:rsidRPr="00795097" w:rsidRDefault="005D61DC" w:rsidP="009D1BD7">
            <w:pPr>
              <w:pStyle w:val="NormalIndent"/>
              <w:spacing w:before="60" w:after="60"/>
              <w:ind w:left="0"/>
              <w:rPr>
                <w:bCs/>
                <w:noProof/>
                <w:lang w:val="en-GB"/>
              </w:rPr>
            </w:pPr>
            <w:r>
              <w:rPr>
                <w:bCs/>
                <w:noProof/>
                <w:lang w:val="en-GB"/>
              </w:rPr>
              <w:t>Enter the physician’s National Provider Identifier.</w:t>
            </w:r>
          </w:p>
        </w:tc>
      </w:tr>
      <w:tr w:rsidR="00E41356" w:rsidRPr="00ED735B" w14:paraId="0D337FA2" w14:textId="77777777" w:rsidTr="009D1BD7">
        <w:tc>
          <w:tcPr>
            <w:tcW w:w="4135" w:type="dxa"/>
          </w:tcPr>
          <w:p w14:paraId="107C3823" w14:textId="77777777" w:rsidR="00E41356" w:rsidRPr="00B07335" w:rsidRDefault="00E41356" w:rsidP="009D1BD7">
            <w:pPr>
              <w:pStyle w:val="NormalIndent"/>
              <w:spacing w:before="60" w:after="60"/>
              <w:ind w:left="0"/>
              <w:rPr>
                <w:bCs/>
                <w:noProof/>
                <w:lang w:val="en-GB"/>
              </w:rPr>
            </w:pPr>
            <w:r w:rsidRPr="00B07335">
              <w:rPr>
                <w:bCs/>
                <w:noProof/>
                <w:lang w:val="en-GB"/>
              </w:rPr>
              <w:t>Medical License</w:t>
            </w:r>
          </w:p>
        </w:tc>
        <w:tc>
          <w:tcPr>
            <w:tcW w:w="5215" w:type="dxa"/>
          </w:tcPr>
          <w:p w14:paraId="08826398" w14:textId="25E29A2F" w:rsidR="00E41356" w:rsidRPr="00795097" w:rsidRDefault="005D61DC" w:rsidP="009D1BD7">
            <w:pPr>
              <w:pStyle w:val="NormalIndent"/>
              <w:spacing w:before="60" w:after="60"/>
              <w:ind w:left="0"/>
              <w:rPr>
                <w:bCs/>
                <w:noProof/>
                <w:lang w:val="en-GB"/>
              </w:rPr>
            </w:pPr>
            <w:r>
              <w:rPr>
                <w:bCs/>
                <w:noProof/>
                <w:lang w:val="en-GB"/>
              </w:rPr>
              <w:t>Ente</w:t>
            </w:r>
            <w:r w:rsidR="00777B4C">
              <w:rPr>
                <w:bCs/>
                <w:noProof/>
                <w:lang w:val="en-GB"/>
              </w:rPr>
              <w:t>r the physician’s medical licens</w:t>
            </w:r>
            <w:r>
              <w:rPr>
                <w:bCs/>
                <w:noProof/>
                <w:lang w:val="en-GB"/>
              </w:rPr>
              <w:t>e number.</w:t>
            </w:r>
          </w:p>
        </w:tc>
      </w:tr>
      <w:tr w:rsidR="00E41356" w:rsidRPr="00ED735B" w14:paraId="3C29C9CB" w14:textId="77777777" w:rsidTr="009D1BD7">
        <w:tc>
          <w:tcPr>
            <w:tcW w:w="4135" w:type="dxa"/>
          </w:tcPr>
          <w:p w14:paraId="0BB43349" w14:textId="77777777" w:rsidR="00E41356" w:rsidRPr="00B07335" w:rsidRDefault="00E41356" w:rsidP="009D1BD7">
            <w:pPr>
              <w:pStyle w:val="NormalIndent"/>
              <w:spacing w:before="60" w:after="60"/>
              <w:ind w:left="0"/>
              <w:rPr>
                <w:bCs/>
                <w:noProof/>
                <w:lang w:val="en-GB"/>
              </w:rPr>
            </w:pPr>
            <w:r w:rsidRPr="00B07335">
              <w:rPr>
                <w:bCs/>
                <w:noProof/>
                <w:lang w:val="en-GB"/>
              </w:rPr>
              <w:t>License Expiry Date</w:t>
            </w:r>
          </w:p>
        </w:tc>
        <w:tc>
          <w:tcPr>
            <w:tcW w:w="5215" w:type="dxa"/>
          </w:tcPr>
          <w:p w14:paraId="1B202B4C" w14:textId="0EAB6347" w:rsidR="00E41356" w:rsidRPr="00795097" w:rsidRDefault="005D61DC" w:rsidP="009D1BD7">
            <w:pPr>
              <w:pStyle w:val="NormalIndent"/>
              <w:spacing w:before="60" w:after="60"/>
              <w:ind w:left="0"/>
              <w:rPr>
                <w:bCs/>
                <w:noProof/>
                <w:lang w:val="en-GB"/>
              </w:rPr>
            </w:pPr>
            <w:r>
              <w:rPr>
                <w:bCs/>
                <w:noProof/>
                <w:lang w:val="en-GB"/>
              </w:rPr>
              <w:t>Enter the expiration date on the physician’s current medical license.</w:t>
            </w:r>
          </w:p>
        </w:tc>
      </w:tr>
      <w:tr w:rsidR="00E41356" w:rsidRPr="00ED735B" w14:paraId="70C38B64" w14:textId="77777777" w:rsidTr="009D1BD7">
        <w:tc>
          <w:tcPr>
            <w:tcW w:w="9350" w:type="dxa"/>
            <w:gridSpan w:val="2"/>
          </w:tcPr>
          <w:p w14:paraId="2A2F39A7" w14:textId="351DBD06" w:rsidR="00E41356" w:rsidRPr="00256C07" w:rsidRDefault="00CF7A19" w:rsidP="009D1BD7">
            <w:pPr>
              <w:pStyle w:val="NormalIndent"/>
              <w:spacing w:before="60" w:after="60"/>
              <w:ind w:left="0"/>
              <w:jc w:val="center"/>
              <w:rPr>
                <w:b/>
                <w:bCs/>
                <w:noProof/>
                <w:sz w:val="22"/>
                <w:szCs w:val="22"/>
                <w:lang w:val="en-GB"/>
              </w:rPr>
            </w:pPr>
            <w:r>
              <w:rPr>
                <w:b/>
                <w:bCs/>
                <w:noProof/>
                <w:sz w:val="22"/>
                <w:szCs w:val="22"/>
                <w:lang w:val="en-GB"/>
              </w:rPr>
              <w:t xml:space="preserve"> Sales </w:t>
            </w:r>
            <w:r w:rsidR="00E41356" w:rsidRPr="00256C07">
              <w:rPr>
                <w:b/>
                <w:bCs/>
                <w:noProof/>
                <w:sz w:val="22"/>
                <w:szCs w:val="22"/>
                <w:lang w:val="en-GB"/>
              </w:rPr>
              <w:t>Tax Information</w:t>
            </w:r>
          </w:p>
        </w:tc>
      </w:tr>
      <w:tr w:rsidR="00E41356" w:rsidRPr="00ED735B" w14:paraId="6BB74BA2" w14:textId="77777777" w:rsidTr="009D1BD7">
        <w:tc>
          <w:tcPr>
            <w:tcW w:w="4135" w:type="dxa"/>
          </w:tcPr>
          <w:p w14:paraId="18C75F5C" w14:textId="6FE01793" w:rsidR="00E41356" w:rsidRPr="00B07335" w:rsidRDefault="00E059EE" w:rsidP="009D1BD7">
            <w:pPr>
              <w:pStyle w:val="NormalIndent"/>
              <w:spacing w:before="60" w:after="60"/>
              <w:ind w:left="0"/>
              <w:rPr>
                <w:bCs/>
                <w:noProof/>
                <w:lang w:val="en-GB"/>
              </w:rPr>
            </w:pPr>
            <w:r>
              <w:rPr>
                <w:bCs/>
                <w:noProof/>
                <w:lang w:val="en-GB"/>
              </w:rPr>
              <w:t>Sales Tax Classification</w:t>
            </w:r>
          </w:p>
        </w:tc>
        <w:tc>
          <w:tcPr>
            <w:tcW w:w="5215" w:type="dxa"/>
          </w:tcPr>
          <w:p w14:paraId="33A212C8" w14:textId="1CEC9415" w:rsidR="00E41356" w:rsidRPr="00B07335" w:rsidRDefault="005B7DAD" w:rsidP="009D1BD7">
            <w:pPr>
              <w:pStyle w:val="NormalIndent"/>
              <w:spacing w:before="60" w:after="60"/>
              <w:ind w:left="0"/>
              <w:rPr>
                <w:bCs/>
                <w:noProof/>
                <w:lang w:val="en-GB"/>
              </w:rPr>
            </w:pPr>
            <w:r>
              <w:rPr>
                <w:bCs/>
                <w:noProof/>
                <w:lang w:val="en-GB"/>
              </w:rPr>
              <w:t>Select Exempt or Non-Exempt</w:t>
            </w:r>
            <w:r w:rsidR="007450FF">
              <w:rPr>
                <w:bCs/>
                <w:noProof/>
                <w:lang w:val="en-GB"/>
              </w:rPr>
              <w:t>.  If E</w:t>
            </w:r>
            <w:r w:rsidR="009A569C">
              <w:rPr>
                <w:bCs/>
                <w:noProof/>
                <w:lang w:val="en-GB"/>
              </w:rPr>
              <w:t>xempt is selected, a</w:t>
            </w:r>
            <w:r w:rsidR="007450FF">
              <w:rPr>
                <w:bCs/>
                <w:noProof/>
                <w:lang w:val="en-GB"/>
              </w:rPr>
              <w:t xml:space="preserve"> copy of the account’s exemption certificate is required.</w:t>
            </w:r>
          </w:p>
        </w:tc>
      </w:tr>
      <w:tr w:rsidR="00E41356" w:rsidRPr="00ED735B" w14:paraId="7BA2A467" w14:textId="77777777" w:rsidTr="009D1BD7">
        <w:tc>
          <w:tcPr>
            <w:tcW w:w="4135" w:type="dxa"/>
          </w:tcPr>
          <w:p w14:paraId="71DD82E7" w14:textId="77777777" w:rsidR="00E41356" w:rsidRPr="00B07335" w:rsidRDefault="00E41356" w:rsidP="009D1BD7">
            <w:pPr>
              <w:pStyle w:val="NormalIndent"/>
              <w:spacing w:before="60" w:after="60"/>
              <w:ind w:left="0"/>
              <w:rPr>
                <w:bCs/>
                <w:noProof/>
                <w:lang w:val="en-GB"/>
              </w:rPr>
            </w:pPr>
            <w:r w:rsidRPr="00B07335">
              <w:rPr>
                <w:bCs/>
                <w:noProof/>
                <w:lang w:val="en-GB"/>
              </w:rPr>
              <w:t>Direct Pay Permit</w:t>
            </w:r>
          </w:p>
        </w:tc>
        <w:tc>
          <w:tcPr>
            <w:tcW w:w="5215" w:type="dxa"/>
          </w:tcPr>
          <w:p w14:paraId="59F3DE43" w14:textId="21FEC1C7" w:rsidR="00E41356" w:rsidRPr="00B07335" w:rsidRDefault="007450FF" w:rsidP="009D1BD7">
            <w:pPr>
              <w:pStyle w:val="NormalIndent"/>
              <w:spacing w:before="60" w:after="60"/>
              <w:ind w:left="0"/>
              <w:rPr>
                <w:bCs/>
                <w:noProof/>
                <w:lang w:val="en-GB"/>
              </w:rPr>
            </w:pPr>
            <w:r>
              <w:rPr>
                <w:bCs/>
                <w:noProof/>
                <w:lang w:val="en-GB"/>
              </w:rPr>
              <w:t>Select Yes or No</w:t>
            </w:r>
          </w:p>
        </w:tc>
      </w:tr>
      <w:tr w:rsidR="00E41356" w:rsidRPr="00ED735B" w14:paraId="4A8D8577" w14:textId="77777777" w:rsidTr="009D1BD7">
        <w:tc>
          <w:tcPr>
            <w:tcW w:w="4135" w:type="dxa"/>
          </w:tcPr>
          <w:p w14:paraId="2989EB1F" w14:textId="77777777" w:rsidR="00E41356" w:rsidRPr="00B07335" w:rsidRDefault="00E41356" w:rsidP="009D1BD7">
            <w:pPr>
              <w:pStyle w:val="NormalIndent"/>
              <w:spacing w:before="60" w:after="60"/>
              <w:ind w:left="0"/>
              <w:rPr>
                <w:bCs/>
                <w:noProof/>
                <w:lang w:val="en-GB"/>
              </w:rPr>
            </w:pPr>
            <w:r w:rsidRPr="00B07335">
              <w:rPr>
                <w:bCs/>
                <w:noProof/>
                <w:lang w:val="en-GB"/>
              </w:rPr>
              <w:lastRenderedPageBreak/>
              <w:t>VAT [EU Countries]</w:t>
            </w:r>
          </w:p>
        </w:tc>
        <w:tc>
          <w:tcPr>
            <w:tcW w:w="5215" w:type="dxa"/>
          </w:tcPr>
          <w:p w14:paraId="2B0DC6BA" w14:textId="77777777" w:rsidR="00E41356" w:rsidRPr="00B07335" w:rsidRDefault="00E41356" w:rsidP="009D1BD7">
            <w:pPr>
              <w:pStyle w:val="NormalIndent"/>
              <w:spacing w:before="60" w:after="60"/>
              <w:ind w:left="0"/>
              <w:rPr>
                <w:bCs/>
                <w:noProof/>
                <w:lang w:val="en-GB"/>
              </w:rPr>
            </w:pPr>
          </w:p>
        </w:tc>
      </w:tr>
      <w:tr w:rsidR="00E41356" w:rsidRPr="00ED735B" w14:paraId="456322D8" w14:textId="77777777" w:rsidTr="009D1BD7">
        <w:tc>
          <w:tcPr>
            <w:tcW w:w="9350" w:type="dxa"/>
            <w:gridSpan w:val="2"/>
          </w:tcPr>
          <w:p w14:paraId="4DC23430" w14:textId="77777777" w:rsidR="00E41356" w:rsidRDefault="00E41356" w:rsidP="009D1BD7">
            <w:pPr>
              <w:pStyle w:val="NormalIndent"/>
              <w:spacing w:before="60" w:after="60"/>
              <w:ind w:left="0"/>
              <w:jc w:val="center"/>
              <w:rPr>
                <w:b/>
                <w:bCs/>
                <w:noProof/>
                <w:sz w:val="22"/>
                <w:szCs w:val="22"/>
                <w:lang w:val="en-GB"/>
              </w:rPr>
            </w:pPr>
            <w:r w:rsidRPr="00256C07">
              <w:rPr>
                <w:b/>
                <w:bCs/>
                <w:noProof/>
                <w:sz w:val="22"/>
                <w:szCs w:val="22"/>
                <w:lang w:val="en-GB"/>
              </w:rPr>
              <w:t>Parent Entity</w:t>
            </w:r>
          </w:p>
          <w:p w14:paraId="32461367" w14:textId="2E58F8DE" w:rsidR="005B7DAD" w:rsidRPr="00256C07" w:rsidRDefault="005B7DAD" w:rsidP="009D1BD7">
            <w:pPr>
              <w:pStyle w:val="NormalIndent"/>
              <w:spacing w:before="60" w:after="60"/>
              <w:ind w:left="0"/>
              <w:jc w:val="center"/>
              <w:rPr>
                <w:b/>
                <w:bCs/>
                <w:noProof/>
                <w:sz w:val="22"/>
                <w:szCs w:val="22"/>
                <w:lang w:val="en-GB"/>
              </w:rPr>
            </w:pPr>
            <w:r w:rsidRPr="00256C07">
              <w:rPr>
                <w:bCs/>
                <w:i/>
                <w:noProof/>
                <w:lang w:val="en-GB"/>
              </w:rPr>
              <w:t xml:space="preserve">This </w:t>
            </w:r>
            <w:r>
              <w:rPr>
                <w:bCs/>
                <w:i/>
                <w:noProof/>
                <w:lang w:val="en-GB"/>
              </w:rPr>
              <w:t>section</w:t>
            </w:r>
            <w:r w:rsidRPr="00256C07">
              <w:rPr>
                <w:bCs/>
                <w:i/>
                <w:noProof/>
                <w:lang w:val="en-GB"/>
              </w:rPr>
              <w:t xml:space="preserve"> only displays when “Create” is selected as the Change Request Type.</w:t>
            </w:r>
          </w:p>
        </w:tc>
      </w:tr>
      <w:tr w:rsidR="00E41356" w:rsidRPr="00ED735B" w14:paraId="3EDAA898" w14:textId="77777777" w:rsidTr="009D1BD7">
        <w:tc>
          <w:tcPr>
            <w:tcW w:w="4135" w:type="dxa"/>
          </w:tcPr>
          <w:p w14:paraId="073C9CCD" w14:textId="77777777" w:rsidR="00E41356" w:rsidRPr="00B07335" w:rsidRDefault="00E41356" w:rsidP="009D1BD7">
            <w:pPr>
              <w:pStyle w:val="NormalIndent"/>
              <w:spacing w:before="60" w:after="60"/>
              <w:ind w:left="0"/>
              <w:rPr>
                <w:bCs/>
                <w:noProof/>
                <w:lang w:val="en-GB"/>
              </w:rPr>
            </w:pPr>
            <w:r w:rsidRPr="00B07335">
              <w:rPr>
                <w:bCs/>
                <w:noProof/>
                <w:lang w:val="en-GB"/>
              </w:rPr>
              <w:t>Parent IDN</w:t>
            </w:r>
          </w:p>
        </w:tc>
        <w:tc>
          <w:tcPr>
            <w:tcW w:w="5215" w:type="dxa"/>
          </w:tcPr>
          <w:p w14:paraId="3B582044" w14:textId="66AEACE2" w:rsidR="00E41356" w:rsidRPr="00B07335" w:rsidRDefault="00E6763B" w:rsidP="009D1BD7">
            <w:pPr>
              <w:pStyle w:val="NormalIndent"/>
              <w:spacing w:before="60" w:after="60"/>
              <w:ind w:left="0"/>
              <w:rPr>
                <w:bCs/>
                <w:noProof/>
                <w:lang w:val="en-GB"/>
              </w:rPr>
            </w:pPr>
            <w:r>
              <w:rPr>
                <w:bCs/>
                <w:noProof/>
                <w:lang w:val="en-GB"/>
              </w:rPr>
              <w:t>Select the Parent Integrated Delivery Network if known</w:t>
            </w:r>
            <w:r w:rsidR="0003732C">
              <w:rPr>
                <w:bCs/>
                <w:noProof/>
                <w:lang w:val="en-GB"/>
              </w:rPr>
              <w:t>.</w:t>
            </w:r>
          </w:p>
        </w:tc>
      </w:tr>
      <w:tr w:rsidR="00E41356" w:rsidRPr="00ED735B" w14:paraId="2480030C" w14:textId="77777777" w:rsidTr="009D1BD7">
        <w:tc>
          <w:tcPr>
            <w:tcW w:w="4135" w:type="dxa"/>
          </w:tcPr>
          <w:p w14:paraId="6582AB87" w14:textId="77777777" w:rsidR="00E41356" w:rsidRPr="00B07335" w:rsidRDefault="00E41356" w:rsidP="009D1BD7">
            <w:pPr>
              <w:pStyle w:val="NormalIndent"/>
              <w:spacing w:before="60" w:after="60"/>
              <w:ind w:left="0"/>
              <w:rPr>
                <w:bCs/>
                <w:noProof/>
                <w:lang w:val="en-GB"/>
              </w:rPr>
            </w:pPr>
            <w:r w:rsidRPr="00B07335">
              <w:rPr>
                <w:bCs/>
                <w:noProof/>
                <w:lang w:val="en-GB"/>
              </w:rPr>
              <w:t>Corporate Owner/Medical Group</w:t>
            </w:r>
          </w:p>
        </w:tc>
        <w:tc>
          <w:tcPr>
            <w:tcW w:w="5215" w:type="dxa"/>
          </w:tcPr>
          <w:p w14:paraId="60FB51DA" w14:textId="7ED97D7D" w:rsidR="00E41356" w:rsidRPr="00B07335" w:rsidRDefault="00E6763B" w:rsidP="009D1BD7">
            <w:pPr>
              <w:pStyle w:val="NormalIndent"/>
              <w:spacing w:before="60" w:after="60"/>
              <w:ind w:left="0"/>
              <w:rPr>
                <w:bCs/>
                <w:noProof/>
                <w:lang w:val="en-GB"/>
              </w:rPr>
            </w:pPr>
            <w:r>
              <w:rPr>
                <w:bCs/>
                <w:noProof/>
                <w:lang w:val="en-GB"/>
              </w:rPr>
              <w:t>Enter the owner or Medical Group for the account if known</w:t>
            </w:r>
            <w:r w:rsidR="0003732C">
              <w:rPr>
                <w:bCs/>
                <w:noProof/>
                <w:lang w:val="en-GB"/>
              </w:rPr>
              <w:t>.</w:t>
            </w:r>
          </w:p>
        </w:tc>
      </w:tr>
      <w:tr w:rsidR="00E41356" w:rsidRPr="00ED735B" w14:paraId="7E21201E" w14:textId="77777777" w:rsidTr="009D1BD7">
        <w:tc>
          <w:tcPr>
            <w:tcW w:w="9350" w:type="dxa"/>
            <w:gridSpan w:val="2"/>
          </w:tcPr>
          <w:p w14:paraId="4C4F619D" w14:textId="77777777" w:rsidR="00E41356" w:rsidRDefault="00E41356" w:rsidP="009D1BD7">
            <w:pPr>
              <w:pStyle w:val="NormalIndent"/>
              <w:spacing w:before="60" w:after="60"/>
              <w:ind w:left="0"/>
              <w:jc w:val="center"/>
              <w:rPr>
                <w:b/>
                <w:bCs/>
                <w:noProof/>
                <w:sz w:val="22"/>
                <w:szCs w:val="22"/>
                <w:lang w:val="en-GB"/>
              </w:rPr>
            </w:pPr>
            <w:r w:rsidRPr="00256C07">
              <w:rPr>
                <w:b/>
                <w:bCs/>
                <w:noProof/>
                <w:sz w:val="22"/>
                <w:szCs w:val="22"/>
                <w:lang w:val="en-GB"/>
              </w:rPr>
              <w:t>GPO Information</w:t>
            </w:r>
          </w:p>
          <w:p w14:paraId="5E019795" w14:textId="4B1C493E" w:rsidR="000D77F9" w:rsidRPr="00256C07" w:rsidRDefault="000D77F9" w:rsidP="009D1BD7">
            <w:pPr>
              <w:pStyle w:val="NormalIndent"/>
              <w:spacing w:before="60" w:after="60"/>
              <w:ind w:left="0"/>
              <w:jc w:val="center"/>
              <w:rPr>
                <w:b/>
                <w:bCs/>
                <w:noProof/>
                <w:sz w:val="22"/>
                <w:szCs w:val="22"/>
                <w:lang w:val="en-GB"/>
              </w:rPr>
            </w:pPr>
            <w:r w:rsidRPr="00256C07">
              <w:rPr>
                <w:bCs/>
                <w:i/>
                <w:noProof/>
                <w:lang w:val="en-GB"/>
              </w:rPr>
              <w:t xml:space="preserve">This </w:t>
            </w:r>
            <w:r>
              <w:rPr>
                <w:bCs/>
                <w:i/>
                <w:noProof/>
                <w:lang w:val="en-GB"/>
              </w:rPr>
              <w:t>section</w:t>
            </w:r>
            <w:r w:rsidRPr="00256C07">
              <w:rPr>
                <w:bCs/>
                <w:i/>
                <w:noProof/>
                <w:lang w:val="en-GB"/>
              </w:rPr>
              <w:t xml:space="preserve"> only displays when “Create” is selected as the Change Request Type.</w:t>
            </w:r>
          </w:p>
        </w:tc>
      </w:tr>
      <w:tr w:rsidR="00E41356" w:rsidRPr="00ED735B" w14:paraId="1B5BD6F9" w14:textId="77777777" w:rsidTr="009D1BD7">
        <w:tc>
          <w:tcPr>
            <w:tcW w:w="4135" w:type="dxa"/>
          </w:tcPr>
          <w:p w14:paraId="57DA1BCE" w14:textId="77777777" w:rsidR="00E41356" w:rsidRPr="00B07335" w:rsidRDefault="00E41356" w:rsidP="009D1BD7">
            <w:pPr>
              <w:pStyle w:val="NormalIndent"/>
              <w:spacing w:before="60" w:after="60"/>
              <w:ind w:left="0"/>
              <w:rPr>
                <w:bCs/>
                <w:noProof/>
                <w:lang w:val="en-GB"/>
              </w:rPr>
            </w:pPr>
            <w:r w:rsidRPr="00B07335">
              <w:rPr>
                <w:bCs/>
                <w:noProof/>
                <w:lang w:val="en-GB"/>
              </w:rPr>
              <w:t>GPO Name</w:t>
            </w:r>
          </w:p>
        </w:tc>
        <w:tc>
          <w:tcPr>
            <w:tcW w:w="5215" w:type="dxa"/>
          </w:tcPr>
          <w:p w14:paraId="65697FE1" w14:textId="42FDC703" w:rsidR="00E41356" w:rsidRPr="00B07335" w:rsidRDefault="00E6763B" w:rsidP="009D1BD7">
            <w:pPr>
              <w:pStyle w:val="NormalIndent"/>
              <w:tabs>
                <w:tab w:val="left" w:pos="765"/>
              </w:tabs>
              <w:spacing w:before="60" w:after="60"/>
              <w:ind w:left="0"/>
              <w:rPr>
                <w:bCs/>
                <w:noProof/>
                <w:lang w:val="en-GB"/>
              </w:rPr>
            </w:pPr>
            <w:r>
              <w:rPr>
                <w:bCs/>
                <w:noProof/>
                <w:lang w:val="en-GB"/>
              </w:rPr>
              <w:t>Enter the Group Purchasing Organization for the account if known</w:t>
            </w:r>
            <w:r w:rsidR="0003732C">
              <w:rPr>
                <w:bCs/>
                <w:noProof/>
                <w:lang w:val="en-GB"/>
              </w:rPr>
              <w:t>.</w:t>
            </w:r>
          </w:p>
        </w:tc>
      </w:tr>
      <w:tr w:rsidR="00E41356" w:rsidRPr="00ED735B" w14:paraId="33DB2F90" w14:textId="77777777" w:rsidTr="009D1BD7">
        <w:tc>
          <w:tcPr>
            <w:tcW w:w="4135" w:type="dxa"/>
          </w:tcPr>
          <w:p w14:paraId="2D52C814" w14:textId="77777777" w:rsidR="00E41356" w:rsidRPr="00B07335" w:rsidRDefault="00E41356" w:rsidP="009D1BD7">
            <w:pPr>
              <w:pStyle w:val="NormalIndent"/>
              <w:spacing w:before="60" w:after="60"/>
              <w:ind w:left="0"/>
              <w:rPr>
                <w:bCs/>
                <w:noProof/>
                <w:lang w:val="en-GB"/>
              </w:rPr>
            </w:pPr>
            <w:r w:rsidRPr="00B07335">
              <w:rPr>
                <w:bCs/>
                <w:noProof/>
                <w:lang w:val="en-GB"/>
              </w:rPr>
              <w:t>GPO ID</w:t>
            </w:r>
          </w:p>
        </w:tc>
        <w:tc>
          <w:tcPr>
            <w:tcW w:w="5215" w:type="dxa"/>
          </w:tcPr>
          <w:p w14:paraId="5BD274E4" w14:textId="4F7DE86E" w:rsidR="00E41356" w:rsidRPr="00B07335" w:rsidRDefault="00777B4C" w:rsidP="009D1BD7">
            <w:pPr>
              <w:pStyle w:val="NormalIndent"/>
              <w:spacing w:before="60" w:after="60"/>
              <w:ind w:left="0"/>
              <w:rPr>
                <w:bCs/>
                <w:noProof/>
                <w:lang w:val="en-GB"/>
              </w:rPr>
            </w:pPr>
            <w:r>
              <w:rPr>
                <w:bCs/>
                <w:noProof/>
                <w:lang w:val="en-GB"/>
              </w:rPr>
              <w:t xml:space="preserve">Enter </w:t>
            </w:r>
            <w:r w:rsidR="00CF2EC6">
              <w:rPr>
                <w:bCs/>
                <w:noProof/>
                <w:lang w:val="en-GB"/>
              </w:rPr>
              <w:t>the Group Purchasing Organization ID number if known</w:t>
            </w:r>
            <w:r w:rsidR="0003732C">
              <w:rPr>
                <w:bCs/>
                <w:noProof/>
                <w:lang w:val="en-GB"/>
              </w:rPr>
              <w:t>.</w:t>
            </w:r>
          </w:p>
        </w:tc>
      </w:tr>
      <w:tr w:rsidR="00E41356" w:rsidRPr="00ED735B" w14:paraId="29D0C814" w14:textId="77777777" w:rsidTr="009D1BD7">
        <w:tc>
          <w:tcPr>
            <w:tcW w:w="9350" w:type="dxa"/>
            <w:gridSpan w:val="2"/>
          </w:tcPr>
          <w:p w14:paraId="1A85DE37" w14:textId="77777777" w:rsidR="00E41356" w:rsidRDefault="00E41356" w:rsidP="009D1BD7">
            <w:pPr>
              <w:pStyle w:val="NormalIndent"/>
              <w:spacing w:before="60" w:after="60"/>
              <w:ind w:left="0"/>
              <w:jc w:val="center"/>
              <w:rPr>
                <w:b/>
                <w:bCs/>
                <w:noProof/>
                <w:sz w:val="22"/>
                <w:szCs w:val="22"/>
                <w:lang w:val="en-GB"/>
              </w:rPr>
            </w:pPr>
            <w:r w:rsidRPr="00256C07">
              <w:rPr>
                <w:b/>
                <w:bCs/>
                <w:noProof/>
                <w:sz w:val="22"/>
                <w:szCs w:val="22"/>
                <w:lang w:val="en-GB"/>
              </w:rPr>
              <w:t>Distributor Information</w:t>
            </w:r>
          </w:p>
          <w:p w14:paraId="7ABC6DE4" w14:textId="1CAAB654" w:rsidR="000D77F9" w:rsidRPr="00256C07" w:rsidRDefault="000D77F9" w:rsidP="009D1BD7">
            <w:pPr>
              <w:pStyle w:val="NormalIndent"/>
              <w:spacing w:before="60" w:after="60"/>
              <w:ind w:left="0"/>
              <w:jc w:val="center"/>
              <w:rPr>
                <w:b/>
                <w:bCs/>
                <w:noProof/>
                <w:sz w:val="22"/>
                <w:szCs w:val="22"/>
                <w:lang w:val="en-GB"/>
              </w:rPr>
            </w:pPr>
            <w:r w:rsidRPr="00256C07">
              <w:rPr>
                <w:bCs/>
                <w:i/>
                <w:noProof/>
                <w:lang w:val="en-GB"/>
              </w:rPr>
              <w:t xml:space="preserve">This </w:t>
            </w:r>
            <w:r>
              <w:rPr>
                <w:bCs/>
                <w:i/>
                <w:noProof/>
                <w:lang w:val="en-GB"/>
              </w:rPr>
              <w:t>section</w:t>
            </w:r>
            <w:r w:rsidRPr="00256C07">
              <w:rPr>
                <w:bCs/>
                <w:i/>
                <w:noProof/>
                <w:lang w:val="en-GB"/>
              </w:rPr>
              <w:t xml:space="preserve"> only displays when “Create” is selected as the Change Request Type.</w:t>
            </w:r>
          </w:p>
        </w:tc>
      </w:tr>
      <w:tr w:rsidR="00E41356" w:rsidRPr="00ED735B" w14:paraId="535EA498" w14:textId="77777777" w:rsidTr="009D1BD7">
        <w:tc>
          <w:tcPr>
            <w:tcW w:w="4135" w:type="dxa"/>
          </w:tcPr>
          <w:p w14:paraId="499871AB" w14:textId="77777777" w:rsidR="00E41356" w:rsidRPr="00B07335" w:rsidRDefault="00E41356" w:rsidP="009D1BD7">
            <w:pPr>
              <w:pStyle w:val="NormalIndent"/>
              <w:spacing w:before="60" w:after="60"/>
              <w:ind w:left="0"/>
              <w:rPr>
                <w:bCs/>
                <w:noProof/>
                <w:lang w:val="en-GB"/>
              </w:rPr>
            </w:pPr>
            <w:r w:rsidRPr="00B07335">
              <w:rPr>
                <w:bCs/>
                <w:noProof/>
                <w:lang w:val="en-GB"/>
              </w:rPr>
              <w:t>Distributor Name</w:t>
            </w:r>
          </w:p>
        </w:tc>
        <w:tc>
          <w:tcPr>
            <w:tcW w:w="5215" w:type="dxa"/>
          </w:tcPr>
          <w:p w14:paraId="784D951E" w14:textId="28C54758" w:rsidR="00E41356" w:rsidRPr="00B07335" w:rsidRDefault="009A569C" w:rsidP="009D1BD7">
            <w:pPr>
              <w:pStyle w:val="NormalIndent"/>
              <w:spacing w:before="60" w:after="60"/>
              <w:ind w:left="0"/>
              <w:rPr>
                <w:bCs/>
                <w:noProof/>
                <w:lang w:val="en-GB"/>
              </w:rPr>
            </w:pPr>
            <w:r>
              <w:rPr>
                <w:bCs/>
                <w:noProof/>
                <w:lang w:val="en-GB"/>
              </w:rPr>
              <w:t>Enter the Distributor Name if known</w:t>
            </w:r>
            <w:r w:rsidR="0003732C">
              <w:rPr>
                <w:bCs/>
                <w:noProof/>
                <w:lang w:val="en-GB"/>
              </w:rPr>
              <w:t>.</w:t>
            </w:r>
          </w:p>
        </w:tc>
      </w:tr>
      <w:tr w:rsidR="00E41356" w:rsidRPr="00ED735B" w14:paraId="753D2498" w14:textId="77777777" w:rsidTr="009D1BD7">
        <w:tc>
          <w:tcPr>
            <w:tcW w:w="9350" w:type="dxa"/>
            <w:gridSpan w:val="2"/>
          </w:tcPr>
          <w:p w14:paraId="70DD4F6E" w14:textId="77777777" w:rsidR="00E41356" w:rsidRPr="00256C07" w:rsidRDefault="00E41356" w:rsidP="009D1BD7">
            <w:pPr>
              <w:pStyle w:val="NormalIndent"/>
              <w:spacing w:before="60" w:after="60"/>
              <w:ind w:left="0"/>
              <w:jc w:val="center"/>
              <w:rPr>
                <w:b/>
                <w:bCs/>
                <w:noProof/>
                <w:sz w:val="22"/>
                <w:szCs w:val="22"/>
                <w:lang w:val="en-GB"/>
              </w:rPr>
            </w:pPr>
            <w:r w:rsidRPr="00256C07">
              <w:rPr>
                <w:b/>
                <w:bCs/>
                <w:noProof/>
                <w:sz w:val="22"/>
                <w:szCs w:val="22"/>
                <w:lang w:val="en-GB"/>
              </w:rPr>
              <w:t>For Internal Use Only</w:t>
            </w:r>
          </w:p>
        </w:tc>
      </w:tr>
      <w:tr w:rsidR="000B2891" w:rsidRPr="00ED735B" w14:paraId="505D7E7B" w14:textId="77777777" w:rsidTr="009D1BD7">
        <w:tc>
          <w:tcPr>
            <w:tcW w:w="9350" w:type="dxa"/>
            <w:gridSpan w:val="2"/>
          </w:tcPr>
          <w:p w14:paraId="54440415" w14:textId="78AAAD9B" w:rsidR="000B2891" w:rsidRDefault="000B2891" w:rsidP="000B2891">
            <w:pPr>
              <w:pStyle w:val="NormalIndent"/>
              <w:spacing w:before="60" w:after="60"/>
              <w:ind w:left="0"/>
              <w:jc w:val="center"/>
              <w:rPr>
                <w:bCs/>
                <w:noProof/>
                <w:lang w:val="en-GB"/>
              </w:rPr>
            </w:pPr>
            <w:r>
              <w:rPr>
                <w:bCs/>
                <w:noProof/>
                <w:lang w:val="en-GB"/>
              </w:rPr>
              <w:t>Information should only be entered in this section by the Master Data Management Team.</w:t>
            </w:r>
          </w:p>
        </w:tc>
      </w:tr>
    </w:tbl>
    <w:p w14:paraId="614EAB08" w14:textId="63CA625E" w:rsidR="00E41356" w:rsidRDefault="008B7A58" w:rsidP="00E41356">
      <w:r>
        <w:t>Fields marked with an asterisk (</w:t>
      </w:r>
      <w:r w:rsidRPr="00256C07">
        <w:rPr>
          <w:color w:val="FF0000"/>
        </w:rPr>
        <w:t>*</w:t>
      </w:r>
      <w:r>
        <w:t>) are required.</w:t>
      </w:r>
    </w:p>
    <w:sectPr w:rsidR="00E41356" w:rsidSect="00796FF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Borders w:offsetFrom="page">
        <w:top w:val="thinThickMediumGap" w:sz="24" w:space="24" w:color="1F4E79" w:themeColor="accent1" w:themeShade="80"/>
        <w:left w:val="thinThickMediumGap" w:sz="24" w:space="24" w:color="1F4E79" w:themeColor="accent1" w:themeShade="80"/>
        <w:bottom w:val="thickThinMediumGap" w:sz="24" w:space="24" w:color="1F4E79" w:themeColor="accent1" w:themeShade="80"/>
        <w:right w:val="thickThinMediumGap" w:sz="24" w:space="24" w:color="1F4E79" w:themeColor="accent1" w:themeShade="8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6E479" w14:textId="77777777" w:rsidR="00271A22" w:rsidRDefault="00271A22" w:rsidP="00D47372">
      <w:pPr>
        <w:spacing w:after="0" w:line="240" w:lineRule="auto"/>
      </w:pPr>
      <w:r>
        <w:separator/>
      </w:r>
    </w:p>
  </w:endnote>
  <w:endnote w:type="continuationSeparator" w:id="0">
    <w:p w14:paraId="2B77A959" w14:textId="77777777" w:rsidR="00271A22" w:rsidRDefault="00271A22" w:rsidP="00D47372">
      <w:pPr>
        <w:spacing w:after="0" w:line="240" w:lineRule="auto"/>
      </w:pPr>
      <w:r>
        <w:continuationSeparator/>
      </w:r>
    </w:p>
  </w:endnote>
  <w:endnote w:type="continuationNotice" w:id="1">
    <w:p w14:paraId="66612B4D" w14:textId="77777777" w:rsidR="00271A22" w:rsidRDefault="00271A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6BA96" w14:textId="77777777" w:rsidR="00B012F4" w:rsidRDefault="00B012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7301698"/>
      <w:docPartObj>
        <w:docPartGallery w:val="Page Numbers (Bottom of Page)"/>
        <w:docPartUnique/>
      </w:docPartObj>
    </w:sdtPr>
    <w:sdtEndPr>
      <w:rPr>
        <w:color w:val="7F7F7F" w:themeColor="background1" w:themeShade="7F"/>
        <w:spacing w:val="60"/>
      </w:rPr>
    </w:sdtEndPr>
    <w:sdtContent>
      <w:p w14:paraId="14E81729" w14:textId="5D32E622" w:rsidR="009D1BD7" w:rsidRDefault="009D1BD7">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w:t>
        </w:r>
        <w:r>
          <w:rPr>
            <w:noProof/>
          </w:rPr>
          <w:fldChar w:fldCharType="end"/>
        </w:r>
        <w:r>
          <w:t xml:space="preserve"> | </w:t>
        </w:r>
        <w:r>
          <w:rPr>
            <w:color w:val="7F7F7F" w:themeColor="background1" w:themeShade="7F"/>
            <w:spacing w:val="60"/>
          </w:rPr>
          <w:t>Page</w:t>
        </w:r>
      </w:p>
    </w:sdtContent>
  </w:sdt>
  <w:p w14:paraId="53AB88D6" w14:textId="0609E02B" w:rsidR="009D1BD7" w:rsidRPr="00F06A4E" w:rsidRDefault="009D1BD7">
    <w:pPr>
      <w:pStyle w:val="Footer"/>
      <w:rPr>
        <w:sz w:val="18"/>
        <w:szCs w:val="18"/>
      </w:rPr>
    </w:pPr>
    <w:r w:rsidRPr="00F06A4E">
      <w:rPr>
        <w:sz w:val="18"/>
        <w:szCs w:val="18"/>
      </w:rPr>
      <w:t xml:space="preserve">Version </w:t>
    </w:r>
    <w:r w:rsidR="00B012F4">
      <w:rPr>
        <w:sz w:val="18"/>
        <w:szCs w:val="18"/>
      </w:rPr>
      <w:t>2</w:t>
    </w:r>
    <w:r w:rsidRPr="00F06A4E">
      <w:rPr>
        <w:sz w:val="18"/>
        <w:szCs w:val="18"/>
      </w:rPr>
      <w:t>.0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D23E3" w14:textId="77777777" w:rsidR="00B012F4" w:rsidRDefault="00B012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725B0" w14:textId="77777777" w:rsidR="00271A22" w:rsidRDefault="00271A22" w:rsidP="00D47372">
      <w:pPr>
        <w:spacing w:after="0" w:line="240" w:lineRule="auto"/>
      </w:pPr>
      <w:r>
        <w:separator/>
      </w:r>
    </w:p>
  </w:footnote>
  <w:footnote w:type="continuationSeparator" w:id="0">
    <w:p w14:paraId="2D6BFB3B" w14:textId="77777777" w:rsidR="00271A22" w:rsidRDefault="00271A22" w:rsidP="00D47372">
      <w:pPr>
        <w:spacing w:after="0" w:line="240" w:lineRule="auto"/>
      </w:pPr>
      <w:r>
        <w:continuationSeparator/>
      </w:r>
    </w:p>
  </w:footnote>
  <w:footnote w:type="continuationNotice" w:id="1">
    <w:p w14:paraId="51C00A51" w14:textId="77777777" w:rsidR="00271A22" w:rsidRDefault="00271A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23F07" w14:textId="77777777" w:rsidR="00B012F4" w:rsidRDefault="00B012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EDD68" w14:textId="77777777" w:rsidR="00B012F4" w:rsidRDefault="00B012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8F32B" w14:textId="77777777" w:rsidR="00B012F4" w:rsidRDefault="00B012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E0NjezNDExMTA0MrdQ0lEKTi0uzszPAykwqgUA6o2HeywAAAA="/>
  </w:docVars>
  <w:rsids>
    <w:rsidRoot w:val="00E41356"/>
    <w:rsid w:val="00020BBF"/>
    <w:rsid w:val="0003732C"/>
    <w:rsid w:val="00080254"/>
    <w:rsid w:val="000B2891"/>
    <w:rsid w:val="000D77F9"/>
    <w:rsid w:val="002230D7"/>
    <w:rsid w:val="00256C07"/>
    <w:rsid w:val="00271A22"/>
    <w:rsid w:val="002A0EC0"/>
    <w:rsid w:val="003064CD"/>
    <w:rsid w:val="003B69C1"/>
    <w:rsid w:val="003C3EFA"/>
    <w:rsid w:val="004A3B77"/>
    <w:rsid w:val="005035EE"/>
    <w:rsid w:val="00586FAA"/>
    <w:rsid w:val="005B7DAD"/>
    <w:rsid w:val="005D61DC"/>
    <w:rsid w:val="006560A0"/>
    <w:rsid w:val="00694963"/>
    <w:rsid w:val="0072410B"/>
    <w:rsid w:val="007450FF"/>
    <w:rsid w:val="007706EF"/>
    <w:rsid w:val="00777B4C"/>
    <w:rsid w:val="00795097"/>
    <w:rsid w:val="00796FF8"/>
    <w:rsid w:val="007A2EC3"/>
    <w:rsid w:val="00864D4F"/>
    <w:rsid w:val="008B7A58"/>
    <w:rsid w:val="009A569C"/>
    <w:rsid w:val="009D1BD7"/>
    <w:rsid w:val="00A013F6"/>
    <w:rsid w:val="00A338FC"/>
    <w:rsid w:val="00A34B57"/>
    <w:rsid w:val="00A828F7"/>
    <w:rsid w:val="00B012F4"/>
    <w:rsid w:val="00BA6A3B"/>
    <w:rsid w:val="00C21C59"/>
    <w:rsid w:val="00CB000C"/>
    <w:rsid w:val="00CF2EC6"/>
    <w:rsid w:val="00CF7A19"/>
    <w:rsid w:val="00D47372"/>
    <w:rsid w:val="00DC5E94"/>
    <w:rsid w:val="00E0528A"/>
    <w:rsid w:val="00E059EE"/>
    <w:rsid w:val="00E22431"/>
    <w:rsid w:val="00E41356"/>
    <w:rsid w:val="00E6763B"/>
    <w:rsid w:val="00F06A4E"/>
    <w:rsid w:val="00F36BBB"/>
    <w:rsid w:val="00FB482B"/>
    <w:rsid w:val="00FE0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F1BC7"/>
  <w15:chartTrackingRefBased/>
  <w15:docId w15:val="{1DFFA6A7-4615-4A33-B972-091609A4F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Arial11">
    <w:name w:val="Heading - Arial 11"/>
    <w:basedOn w:val="Normal"/>
    <w:next w:val="Normal"/>
    <w:link w:val="Heading-Arial11Char"/>
    <w:qFormat/>
    <w:rsid w:val="00A828F7"/>
    <w:pPr>
      <w:spacing w:after="0" w:line="300" w:lineRule="exact"/>
    </w:pPr>
    <w:rPr>
      <w:rFonts w:ascii="Arial" w:hAnsi="Arial" w:cs="Arial"/>
      <w:b/>
      <w:noProof/>
    </w:rPr>
  </w:style>
  <w:style w:type="character" w:customStyle="1" w:styleId="Heading-Arial11Char">
    <w:name w:val="Heading - Arial 11 Char"/>
    <w:basedOn w:val="DefaultParagraphFont"/>
    <w:link w:val="Heading-Arial11"/>
    <w:rsid w:val="00A828F7"/>
    <w:rPr>
      <w:rFonts w:ascii="Arial" w:hAnsi="Arial" w:cs="Arial"/>
      <w:b/>
      <w:noProof/>
    </w:rPr>
  </w:style>
  <w:style w:type="table" w:styleId="TableGrid">
    <w:name w:val="Table Grid"/>
    <w:basedOn w:val="TableNormal"/>
    <w:uiPriority w:val="39"/>
    <w:rsid w:val="00E41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link w:val="NormalIndentChar"/>
    <w:uiPriority w:val="99"/>
    <w:qFormat/>
    <w:rsid w:val="00E41356"/>
    <w:pPr>
      <w:spacing w:after="0" w:line="240" w:lineRule="auto"/>
      <w:ind w:left="851"/>
    </w:pPr>
    <w:rPr>
      <w:rFonts w:ascii="Arial" w:eastAsia="Times New Roman" w:hAnsi="Arial" w:cs="Times New Roman"/>
      <w:sz w:val="18"/>
      <w:szCs w:val="24"/>
    </w:rPr>
  </w:style>
  <w:style w:type="character" w:customStyle="1" w:styleId="NormalIndentChar">
    <w:name w:val="Normal Indent Char"/>
    <w:basedOn w:val="DefaultParagraphFont"/>
    <w:link w:val="NormalIndent"/>
    <w:uiPriority w:val="99"/>
    <w:rsid w:val="00E41356"/>
    <w:rPr>
      <w:rFonts w:ascii="Arial" w:eastAsia="Times New Roman" w:hAnsi="Arial" w:cs="Times New Roman"/>
      <w:sz w:val="18"/>
      <w:szCs w:val="24"/>
    </w:rPr>
  </w:style>
  <w:style w:type="character" w:styleId="Hyperlink">
    <w:name w:val="Hyperlink"/>
    <w:basedOn w:val="DefaultParagraphFont"/>
    <w:uiPriority w:val="99"/>
    <w:semiHidden/>
    <w:unhideWhenUsed/>
    <w:rsid w:val="008B7A58"/>
    <w:rPr>
      <w:color w:val="0000FF"/>
      <w:u w:val="single"/>
    </w:rPr>
  </w:style>
  <w:style w:type="paragraph" w:styleId="Header">
    <w:name w:val="header"/>
    <w:basedOn w:val="Normal"/>
    <w:link w:val="HeaderChar"/>
    <w:uiPriority w:val="99"/>
    <w:unhideWhenUsed/>
    <w:rsid w:val="00D473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7372"/>
  </w:style>
  <w:style w:type="paragraph" w:styleId="Footer">
    <w:name w:val="footer"/>
    <w:basedOn w:val="Normal"/>
    <w:link w:val="FooterChar"/>
    <w:uiPriority w:val="99"/>
    <w:unhideWhenUsed/>
    <w:rsid w:val="00D473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73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bioventus.atlassian.net/servicedesk/customer/portal/9/group/22/create/207"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F0DD1D9C72D7489CDDAF70CA4C5791" ma:contentTypeVersion="15" ma:contentTypeDescription="Create a new document." ma:contentTypeScope="" ma:versionID="6b65fe695211824feab78781d82fed99">
  <xsd:schema xmlns:xsd="http://www.w3.org/2001/XMLSchema" xmlns:xs="http://www.w3.org/2001/XMLSchema" xmlns:p="http://schemas.microsoft.com/office/2006/metadata/properties" xmlns:ns2="1f048093-3cd1-4b1c-a79a-86f6b09b80da" xmlns:ns3="68614d91-8379-4b37-8e4b-0cd603e1fe2d" targetNamespace="http://schemas.microsoft.com/office/2006/metadata/properties" ma:root="true" ma:fieldsID="d377751680edf2c25667eb7870fb1d83" ns2:_="" ns3:_="">
    <xsd:import namespace="1f048093-3cd1-4b1c-a79a-86f6b09b80da"/>
    <xsd:import namespace="68614d91-8379-4b37-8e4b-0cd603e1fe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048093-3cd1-4b1c-a79a-86f6b09b8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2082d89-bda0-4103-9646-57908f60fb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614d91-8379-4b37-8e4b-0cd603e1fe2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4af4732-42de-4c65-8999-00e2c186a8ac}" ma:internalName="TaxCatchAll" ma:showField="CatchAllData" ma:web="68614d91-8379-4b37-8e4b-0cd603e1fe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8614d91-8379-4b37-8e4b-0cd603e1fe2d" xsi:nil="true"/>
    <lcf76f155ced4ddcb4097134ff3c332f xmlns="1f048093-3cd1-4b1c-a79a-86f6b09b80d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8CB224-96B8-4FD1-BE91-A186B8BF7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048093-3cd1-4b1c-a79a-86f6b09b80da"/>
    <ds:schemaRef ds:uri="68614d91-8379-4b37-8e4b-0cd603e1fe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83E9D0-62AA-4C28-BB1B-5B384034E394}">
  <ds:schemaRefs>
    <ds:schemaRef ds:uri="http://schemas.microsoft.com/office/2006/metadata/properties"/>
    <ds:schemaRef ds:uri="http://schemas.microsoft.com/office/infopath/2007/PartnerControls"/>
    <ds:schemaRef ds:uri="68614d91-8379-4b37-8e4b-0cd603e1fe2d"/>
    <ds:schemaRef ds:uri="1f048093-3cd1-4b1c-a79a-86f6b09b80da"/>
  </ds:schemaRefs>
</ds:datastoreItem>
</file>

<file path=customXml/itemProps3.xml><?xml version="1.0" encoding="utf-8"?>
<ds:datastoreItem xmlns:ds="http://schemas.openxmlformats.org/officeDocument/2006/customXml" ds:itemID="{6FE02896-8ED3-452E-BE9E-907CF2F48C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3</Pages>
  <Words>719</Words>
  <Characters>4102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Bioventus</Company>
  <LinksUpToDate>false</LinksUpToDate>
  <CharactersWithSpaces>4812</CharactersWithSpaces>
  <SharedDoc>false</SharedDoc>
  <HLinks>
    <vt:vector size="6" baseType="variant">
      <vt:variant>
        <vt:i4>1703957</vt:i4>
      </vt:variant>
      <vt:variant>
        <vt:i4>0</vt:i4>
      </vt:variant>
      <vt:variant>
        <vt:i4>0</vt:i4>
      </vt:variant>
      <vt:variant>
        <vt:i4>5</vt:i4>
      </vt:variant>
      <vt:variant>
        <vt:lpwstr>https://bioventus.atlassian.net/servicedesk/customer/portal/9/group/22/create/207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Kecia Bradshaw</dc:creator>
  <cp:keywords/>
  <dc:description/>
  <cp:lastModifiedBy>Tammie Midgett</cp:lastModifiedBy>
  <cp:revision>23</cp:revision>
  <dcterms:created xsi:type="dcterms:W3CDTF">2023-07-27T15:21:00Z</dcterms:created>
  <dcterms:modified xsi:type="dcterms:W3CDTF">2023-10-17T21:29:00Z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0x01010072F0DD1D9C72D7489CDDAF70CA4C5791</vt:lpwstr>
  </property>
  <property fmtid="{D5CDD505-2E9C-101B-9397-08002B2CF9AE}" pid="3" name="MediaServiceImageTags">
    <vt:lpwstr/>
  </property>
</Properties>
</file>